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DCF2" w14:textId="0C8358BE" w:rsidR="00997DD8" w:rsidRPr="00DF0F5C" w:rsidRDefault="00DC7B31" w:rsidP="00DC7B31">
      <w:pPr>
        <w:jc w:val="center"/>
        <w:rPr>
          <w:b/>
          <w:bCs/>
          <w:lang w:val="en-US"/>
        </w:rPr>
      </w:pPr>
      <w:r w:rsidRPr="00DF0F5C">
        <w:rPr>
          <w:b/>
          <w:bCs/>
          <w:lang w:val="en-US"/>
        </w:rPr>
        <w:t>NOTICE TO THE PROFESSION</w:t>
      </w:r>
      <w:r w:rsidR="00422E63">
        <w:rPr>
          <w:b/>
          <w:bCs/>
          <w:lang w:val="en-US"/>
        </w:rPr>
        <w:t xml:space="preserve"> </w:t>
      </w:r>
      <w:r w:rsidR="00D1528B">
        <w:rPr>
          <w:b/>
          <w:bCs/>
          <w:lang w:val="en-US"/>
        </w:rPr>
        <w:t>AND PUBLIC</w:t>
      </w:r>
    </w:p>
    <w:p w14:paraId="7F01FC9A" w14:textId="77777777" w:rsidR="00DC7B31" w:rsidRDefault="00DC7B31" w:rsidP="00DC7B31">
      <w:pPr>
        <w:jc w:val="center"/>
        <w:rPr>
          <w:lang w:val="en-US"/>
        </w:rPr>
      </w:pPr>
    </w:p>
    <w:p w14:paraId="2BD43558" w14:textId="77777777" w:rsidR="00230CB7" w:rsidRDefault="00DC7B31" w:rsidP="00DC7B31">
      <w:pPr>
        <w:jc w:val="center"/>
        <w:rPr>
          <w:lang w:val="en-US"/>
        </w:rPr>
      </w:pPr>
      <w:r w:rsidRPr="00692C6D">
        <w:rPr>
          <w:b/>
          <w:bCs/>
          <w:lang w:val="en-US"/>
        </w:rPr>
        <w:t>PROTOC</w:t>
      </w:r>
      <w:r w:rsidR="00EF3519" w:rsidRPr="00692C6D">
        <w:rPr>
          <w:b/>
          <w:bCs/>
          <w:lang w:val="en-US"/>
        </w:rPr>
        <w:t>O</w:t>
      </w:r>
      <w:r w:rsidRPr="00692C6D">
        <w:rPr>
          <w:b/>
          <w:bCs/>
          <w:lang w:val="en-US"/>
        </w:rPr>
        <w:t xml:space="preserve">L FOR ALL FAMILY MATTERS AT </w:t>
      </w:r>
      <w:r w:rsidR="00100DED">
        <w:rPr>
          <w:b/>
          <w:bCs/>
          <w:lang w:val="en-US"/>
        </w:rPr>
        <w:t xml:space="preserve">311 JARVIS </w:t>
      </w:r>
      <w:r w:rsidR="001300F1">
        <w:rPr>
          <w:b/>
          <w:bCs/>
          <w:lang w:val="en-US"/>
        </w:rPr>
        <w:t>STREET</w:t>
      </w:r>
      <w:r w:rsidR="00100DED">
        <w:rPr>
          <w:b/>
          <w:bCs/>
          <w:lang w:val="en-US"/>
        </w:rPr>
        <w:t>,</w:t>
      </w:r>
      <w:r w:rsidR="00ED081A">
        <w:rPr>
          <w:b/>
          <w:bCs/>
          <w:lang w:val="en-US"/>
        </w:rPr>
        <w:t xml:space="preserve"> </w:t>
      </w:r>
      <w:r w:rsidR="00EF3519" w:rsidRPr="00692C6D">
        <w:rPr>
          <w:b/>
          <w:bCs/>
          <w:lang w:val="en-US"/>
        </w:rPr>
        <w:t>TORONTO</w:t>
      </w:r>
      <w:r>
        <w:rPr>
          <w:lang w:val="en-US"/>
        </w:rPr>
        <w:t xml:space="preserve"> </w:t>
      </w:r>
    </w:p>
    <w:p w14:paraId="6F45C96C" w14:textId="77777777" w:rsidR="00230CB7" w:rsidRDefault="00230CB7" w:rsidP="00DC7B31">
      <w:pPr>
        <w:jc w:val="center"/>
        <w:rPr>
          <w:lang w:val="en-US"/>
        </w:rPr>
      </w:pPr>
    </w:p>
    <w:p w14:paraId="0259AAAB" w14:textId="365799D0" w:rsidR="00DC7B31" w:rsidRDefault="00D04FF6" w:rsidP="00337DAF">
      <w:pPr>
        <w:rPr>
          <w:lang w:val="en-US"/>
        </w:rPr>
      </w:pPr>
      <w:r>
        <w:rPr>
          <w:lang w:val="en-US"/>
        </w:rPr>
        <w:t xml:space="preserve">                                            </w:t>
      </w:r>
      <w:r w:rsidR="00337DAF">
        <w:rPr>
          <w:lang w:val="en-US"/>
        </w:rPr>
        <w:t xml:space="preserve">        MAY 7,2020</w:t>
      </w:r>
    </w:p>
    <w:p w14:paraId="44F503D7" w14:textId="77777777" w:rsidR="00DC7B31" w:rsidRDefault="00DC7B31" w:rsidP="00DC7B31">
      <w:pPr>
        <w:jc w:val="center"/>
        <w:rPr>
          <w:lang w:val="en-US"/>
        </w:rPr>
      </w:pPr>
    </w:p>
    <w:p w14:paraId="6408573A" w14:textId="77777777" w:rsidR="00B11B6E" w:rsidRDefault="00B11B6E" w:rsidP="00DC7B31">
      <w:pPr>
        <w:rPr>
          <w:lang w:val="en-US"/>
        </w:rPr>
      </w:pPr>
    </w:p>
    <w:p w14:paraId="6E2B85EB" w14:textId="7F6AFF9A" w:rsidR="00DC7B31" w:rsidRDefault="00DC7B31" w:rsidP="00DC7B31">
      <w:pPr>
        <w:rPr>
          <w:lang w:val="en-US"/>
        </w:rPr>
      </w:pPr>
      <w:r>
        <w:rPr>
          <w:lang w:val="en-US"/>
        </w:rPr>
        <w:t xml:space="preserve">This protocol is subject to change from time to time as may be necessary and is intended to address issues only at the Ontario Court of Justice at </w:t>
      </w:r>
      <w:r w:rsidR="00CA016E">
        <w:rPr>
          <w:lang w:val="en-US"/>
        </w:rPr>
        <w:t>311 Jarvis Street</w:t>
      </w:r>
      <w:r w:rsidR="00692C6D">
        <w:rPr>
          <w:lang w:val="en-US"/>
        </w:rPr>
        <w:t>, Toronto.</w:t>
      </w:r>
      <w:r>
        <w:rPr>
          <w:lang w:val="en-US"/>
        </w:rPr>
        <w:t xml:space="preserve"> </w:t>
      </w:r>
    </w:p>
    <w:p w14:paraId="0C5D7D0F" w14:textId="77777777" w:rsidR="00405693" w:rsidRDefault="00405693" w:rsidP="00DC7B31">
      <w:pPr>
        <w:rPr>
          <w:lang w:val="en-US"/>
        </w:rPr>
      </w:pPr>
    </w:p>
    <w:p w14:paraId="7B4519BC" w14:textId="77777777" w:rsidR="00DC7B31" w:rsidRPr="00B11B6E" w:rsidRDefault="00DC7B31" w:rsidP="00DC7B31">
      <w:pPr>
        <w:rPr>
          <w:b/>
          <w:lang w:val="en-US"/>
        </w:rPr>
      </w:pPr>
    </w:p>
    <w:p w14:paraId="24F94CD1" w14:textId="77777777" w:rsidR="00DC7B31" w:rsidRPr="00B11B6E" w:rsidRDefault="00DC7B31" w:rsidP="00DC7B31">
      <w:pPr>
        <w:rPr>
          <w:b/>
          <w:lang w:val="en-US"/>
        </w:rPr>
      </w:pPr>
      <w:r w:rsidRPr="00B11B6E">
        <w:rPr>
          <w:b/>
          <w:lang w:val="en-US"/>
        </w:rPr>
        <w:t>Matters eligible for virtual hearings</w:t>
      </w:r>
    </w:p>
    <w:p w14:paraId="0B04A9CC" w14:textId="77777777" w:rsidR="00DC7B31" w:rsidRDefault="00DC7B31" w:rsidP="00DC7B31">
      <w:pPr>
        <w:rPr>
          <w:lang w:val="en-US"/>
        </w:rPr>
      </w:pPr>
    </w:p>
    <w:p w14:paraId="4CF2AF9B" w14:textId="6CC9562A" w:rsidR="00DC7B31" w:rsidRDefault="00DC7B31" w:rsidP="00DC7B31">
      <w:pPr>
        <w:rPr>
          <w:lang w:val="en-US"/>
        </w:rPr>
      </w:pPr>
      <w:r>
        <w:rPr>
          <w:lang w:val="en-US"/>
        </w:rPr>
        <w:t xml:space="preserve">The court will continue to hear matters in writing and by virtual means as directed by the presiding judge </w:t>
      </w:r>
      <w:r w:rsidR="001A25E6">
        <w:rPr>
          <w:lang w:val="en-US"/>
        </w:rPr>
        <w:t>for the following matters:</w:t>
      </w:r>
    </w:p>
    <w:p w14:paraId="02FB6E57" w14:textId="02C4B46F" w:rsidR="00647E83" w:rsidRDefault="00647E83" w:rsidP="00DC7B31">
      <w:pPr>
        <w:rPr>
          <w:lang w:val="en-US"/>
        </w:rPr>
      </w:pPr>
    </w:p>
    <w:p w14:paraId="4F4ABBFA" w14:textId="397C85C5" w:rsidR="00647E83" w:rsidRPr="00750195" w:rsidRDefault="00647E83" w:rsidP="00647E83">
      <w:pPr>
        <w:pStyle w:val="ListParagraph"/>
        <w:numPr>
          <w:ilvl w:val="0"/>
          <w:numId w:val="4"/>
        </w:numPr>
        <w:rPr>
          <w:b/>
          <w:bCs/>
          <w:u w:val="single"/>
          <w:lang w:val="en-US"/>
        </w:rPr>
      </w:pPr>
      <w:r w:rsidRPr="00750195">
        <w:rPr>
          <w:b/>
          <w:bCs/>
          <w:u w:val="single"/>
          <w:lang w:val="en-US"/>
        </w:rPr>
        <w:t>URGENT MATTERS</w:t>
      </w:r>
    </w:p>
    <w:p w14:paraId="7924B80C" w14:textId="10B58A44" w:rsidR="00647E83" w:rsidRDefault="00647E83" w:rsidP="00647E83">
      <w:pPr>
        <w:pStyle w:val="ListParagraph"/>
        <w:rPr>
          <w:lang w:val="en-US"/>
        </w:rPr>
      </w:pPr>
    </w:p>
    <w:p w14:paraId="126F37A0" w14:textId="170BAB24" w:rsidR="00F779A0" w:rsidRDefault="007E655A" w:rsidP="00E74D05">
      <w:pPr>
        <w:pStyle w:val="ListParagraph"/>
        <w:numPr>
          <w:ilvl w:val="0"/>
          <w:numId w:val="5"/>
        </w:numPr>
        <w:rPr>
          <w:lang w:val="en-US"/>
        </w:rPr>
      </w:pPr>
      <w:r w:rsidRPr="007E655A">
        <w:rPr>
          <w:lang w:val="en-US"/>
        </w:rPr>
        <w:t>Urgent Child Protection matters: place of safety hearings to be brought within 5 days after the removal of a child</w:t>
      </w:r>
      <w:r w:rsidR="00B6159A">
        <w:rPr>
          <w:lang w:val="en-US"/>
        </w:rPr>
        <w:t xml:space="preserve"> without the need for prior approval</w:t>
      </w:r>
      <w:r w:rsidR="00EB575B">
        <w:rPr>
          <w:lang w:val="en-US"/>
        </w:rPr>
        <w:t>.</w:t>
      </w:r>
    </w:p>
    <w:p w14:paraId="35B136A8" w14:textId="77777777" w:rsidR="005C103D" w:rsidRDefault="005C103D" w:rsidP="005C103D">
      <w:pPr>
        <w:pStyle w:val="ListParagraph"/>
        <w:ind w:left="1440"/>
        <w:rPr>
          <w:lang w:val="en-US"/>
        </w:rPr>
      </w:pPr>
    </w:p>
    <w:p w14:paraId="7CE198A3" w14:textId="782AD1A5" w:rsidR="007E655A" w:rsidRPr="00E74D05" w:rsidRDefault="007E655A" w:rsidP="00E74D05">
      <w:pPr>
        <w:pStyle w:val="ListParagraph"/>
        <w:numPr>
          <w:ilvl w:val="0"/>
          <w:numId w:val="5"/>
        </w:numPr>
        <w:rPr>
          <w:lang w:val="en-US"/>
        </w:rPr>
      </w:pPr>
      <w:r w:rsidRPr="00E74D05">
        <w:rPr>
          <w:lang w:val="en-US"/>
        </w:rPr>
        <w:t>Status Review Applications will be</w:t>
      </w:r>
      <w:r w:rsidR="00A7273B">
        <w:rPr>
          <w:lang w:val="en-US"/>
        </w:rPr>
        <w:t xml:space="preserve"> </w:t>
      </w:r>
      <w:r w:rsidR="00111B26">
        <w:rPr>
          <w:lang w:val="en-US"/>
        </w:rPr>
        <w:t>filed and</w:t>
      </w:r>
      <w:r w:rsidRPr="00E74D05">
        <w:rPr>
          <w:lang w:val="en-US"/>
        </w:rPr>
        <w:t xml:space="preserve"> scheduled </w:t>
      </w:r>
      <w:r w:rsidR="00111B26">
        <w:rPr>
          <w:lang w:val="en-US"/>
        </w:rPr>
        <w:t>to be heard at a later date</w:t>
      </w:r>
      <w:r w:rsidR="00407D7C">
        <w:rPr>
          <w:lang w:val="en-US"/>
        </w:rPr>
        <w:t>. If there is an issue that requires urgent</w:t>
      </w:r>
      <w:r w:rsidR="007012EC">
        <w:rPr>
          <w:lang w:val="en-US"/>
        </w:rPr>
        <w:t xml:space="preserve"> attention</w:t>
      </w:r>
      <w:r w:rsidR="00D22E7A">
        <w:rPr>
          <w:lang w:val="en-US"/>
        </w:rPr>
        <w:t>, permission may be sought from the Case Management Judge by 14 B</w:t>
      </w:r>
      <w:r w:rsidR="003342B3">
        <w:rPr>
          <w:lang w:val="en-US"/>
        </w:rPr>
        <w:t xml:space="preserve"> to hear the matter as a conference or motion</w:t>
      </w:r>
      <w:r w:rsidR="00EB5EB8">
        <w:rPr>
          <w:lang w:val="en-US"/>
        </w:rPr>
        <w:t>.</w:t>
      </w:r>
      <w:r w:rsidRPr="00E74D05">
        <w:rPr>
          <w:lang w:val="en-US"/>
        </w:rPr>
        <w:t xml:space="preserve"> </w:t>
      </w:r>
    </w:p>
    <w:p w14:paraId="075AF9AC" w14:textId="77777777" w:rsidR="007E655A" w:rsidRPr="007E655A" w:rsidRDefault="007E655A" w:rsidP="007E655A">
      <w:pPr>
        <w:pStyle w:val="ListParagraph"/>
        <w:ind w:left="1440"/>
        <w:rPr>
          <w:lang w:val="en-US"/>
        </w:rPr>
      </w:pPr>
    </w:p>
    <w:p w14:paraId="3E30D78E" w14:textId="7BA6245A" w:rsidR="007E655A" w:rsidRPr="00FC55C0" w:rsidRDefault="007E655A" w:rsidP="007E655A">
      <w:pPr>
        <w:pStyle w:val="ListParagraph"/>
        <w:numPr>
          <w:ilvl w:val="0"/>
          <w:numId w:val="5"/>
        </w:numPr>
        <w:rPr>
          <w:lang w:val="en-US"/>
        </w:rPr>
      </w:pPr>
      <w:r>
        <w:rPr>
          <w:lang w:val="en-US"/>
        </w:rPr>
        <w:t xml:space="preserve">Urgent </w:t>
      </w:r>
      <w:r w:rsidR="00EC49A4">
        <w:rPr>
          <w:lang w:val="en-US"/>
        </w:rPr>
        <w:t>D</w:t>
      </w:r>
      <w:r>
        <w:rPr>
          <w:lang w:val="en-US"/>
        </w:rPr>
        <w:t>omestic matters: relief relating to the safety and well-being of a child, wrongful removal or retention of a child, parenting issues, COVID-19 related issues, dire support issues</w:t>
      </w:r>
    </w:p>
    <w:p w14:paraId="186B513B" w14:textId="77777777" w:rsidR="007E655A" w:rsidRDefault="007E655A" w:rsidP="007E655A">
      <w:pPr>
        <w:pStyle w:val="ListParagraph"/>
        <w:rPr>
          <w:u w:val="single"/>
          <w:lang w:val="en-US"/>
        </w:rPr>
      </w:pPr>
    </w:p>
    <w:p w14:paraId="1E992AE1" w14:textId="010D0C11" w:rsidR="00F666EE" w:rsidRPr="004E501B" w:rsidRDefault="007744BF" w:rsidP="00DC7B31">
      <w:pPr>
        <w:pStyle w:val="ListParagraph"/>
        <w:numPr>
          <w:ilvl w:val="0"/>
          <w:numId w:val="4"/>
        </w:numPr>
        <w:rPr>
          <w:lang w:val="en-US"/>
        </w:rPr>
      </w:pPr>
      <w:r>
        <w:rPr>
          <w:b/>
          <w:bCs/>
          <w:u w:val="single"/>
          <w:lang w:val="en-US"/>
        </w:rPr>
        <w:t>PRIORITY CONFEREN</w:t>
      </w:r>
      <w:r w:rsidR="004E501B">
        <w:rPr>
          <w:b/>
          <w:bCs/>
          <w:u w:val="single"/>
          <w:lang w:val="en-US"/>
        </w:rPr>
        <w:t>CES</w:t>
      </w:r>
    </w:p>
    <w:p w14:paraId="6E3EFA16" w14:textId="77777777" w:rsidR="004E501B" w:rsidRPr="00011424" w:rsidRDefault="004E501B" w:rsidP="004E501B">
      <w:pPr>
        <w:pStyle w:val="ListParagraph"/>
        <w:rPr>
          <w:lang w:val="en-US"/>
        </w:rPr>
      </w:pPr>
    </w:p>
    <w:p w14:paraId="0BD5DF94" w14:textId="77777777" w:rsidR="001C5E1D" w:rsidRDefault="001B4A70" w:rsidP="007E655A">
      <w:pPr>
        <w:pStyle w:val="ListParagraph"/>
        <w:numPr>
          <w:ilvl w:val="0"/>
          <w:numId w:val="6"/>
        </w:numPr>
        <w:rPr>
          <w:lang w:val="en-US"/>
        </w:rPr>
      </w:pPr>
      <w:r>
        <w:rPr>
          <w:lang w:val="en-US"/>
        </w:rPr>
        <w:t>The Ontario Court of Justice</w:t>
      </w:r>
      <w:r w:rsidR="00DB2771">
        <w:rPr>
          <w:lang w:val="en-US"/>
        </w:rPr>
        <w:t xml:space="preserve"> has extended the limitations on court operations</w:t>
      </w:r>
      <w:r w:rsidR="000E48D2">
        <w:rPr>
          <w:lang w:val="en-US"/>
        </w:rPr>
        <w:t xml:space="preserve"> until July 6,</w:t>
      </w:r>
      <w:r w:rsidR="001C5E1D">
        <w:rPr>
          <w:lang w:val="en-US"/>
        </w:rPr>
        <w:t xml:space="preserve"> 2020.</w:t>
      </w:r>
    </w:p>
    <w:p w14:paraId="03D25F5A" w14:textId="77777777" w:rsidR="00D61F38" w:rsidRDefault="00373638" w:rsidP="00DB363A">
      <w:pPr>
        <w:pStyle w:val="ListParagraph"/>
        <w:numPr>
          <w:ilvl w:val="0"/>
          <w:numId w:val="6"/>
        </w:numPr>
        <w:rPr>
          <w:lang w:val="en-US"/>
        </w:rPr>
      </w:pPr>
      <w:r w:rsidRPr="00D61F38">
        <w:rPr>
          <w:lang w:val="en-US"/>
        </w:rPr>
        <w:t xml:space="preserve">All </w:t>
      </w:r>
      <w:r w:rsidR="00185A82" w:rsidRPr="00D61F38">
        <w:rPr>
          <w:lang w:val="en-US"/>
        </w:rPr>
        <w:t>cases presently scheduled for return dates in June 2</w:t>
      </w:r>
      <w:r w:rsidR="00710208" w:rsidRPr="00D61F38">
        <w:rPr>
          <w:lang w:val="en-US"/>
        </w:rPr>
        <w:t xml:space="preserve">020 </w:t>
      </w:r>
      <w:r w:rsidR="007E76E1" w:rsidRPr="00D61F38">
        <w:rPr>
          <w:lang w:val="en-US"/>
        </w:rPr>
        <w:t>will now</w:t>
      </w:r>
      <w:r w:rsidR="005D355D" w:rsidRPr="00D61F38">
        <w:rPr>
          <w:lang w:val="en-US"/>
        </w:rPr>
        <w:t xml:space="preserve"> be adjourned</w:t>
      </w:r>
      <w:r w:rsidR="007E76E1" w:rsidRPr="00D61F38">
        <w:rPr>
          <w:lang w:val="en-US"/>
        </w:rPr>
        <w:t xml:space="preserve"> </w:t>
      </w:r>
      <w:r w:rsidR="00AA4780" w:rsidRPr="00D61F38">
        <w:rPr>
          <w:lang w:val="en-US"/>
        </w:rPr>
        <w:t>to dates in July through October</w:t>
      </w:r>
      <w:r w:rsidR="00CB7EAE" w:rsidRPr="00D61F38">
        <w:rPr>
          <w:lang w:val="en-US"/>
        </w:rPr>
        <w:t>. For Child Protection</w:t>
      </w:r>
      <w:r w:rsidR="009028AB" w:rsidRPr="00D61F38">
        <w:rPr>
          <w:lang w:val="en-US"/>
        </w:rPr>
        <w:t xml:space="preserve"> and Domestic matters, if your case was previously scheduled</w:t>
      </w:r>
      <w:r w:rsidR="00A01FC6" w:rsidRPr="00D61F38">
        <w:rPr>
          <w:lang w:val="en-US"/>
        </w:rPr>
        <w:t xml:space="preserve"> to a June date due to the Covid-19</w:t>
      </w:r>
      <w:r w:rsidR="000227F1" w:rsidRPr="00D61F38">
        <w:rPr>
          <w:lang w:val="en-US"/>
        </w:rPr>
        <w:t xml:space="preserve"> Court Protocol</w:t>
      </w:r>
      <w:r w:rsidR="000A1B53" w:rsidRPr="00D61F38">
        <w:rPr>
          <w:lang w:val="en-US"/>
        </w:rPr>
        <w:t>,</w:t>
      </w:r>
      <w:r w:rsidR="00E5066B" w:rsidRPr="00D61F38">
        <w:rPr>
          <w:lang w:val="en-US"/>
        </w:rPr>
        <w:t xml:space="preserve"> this may be a factor for consideration</w:t>
      </w:r>
      <w:r w:rsidR="007E77ED" w:rsidRPr="00D61F38">
        <w:rPr>
          <w:lang w:val="en-US"/>
        </w:rPr>
        <w:t xml:space="preserve"> in determining </w:t>
      </w:r>
      <w:r w:rsidR="008C19A0" w:rsidRPr="00D61F38">
        <w:rPr>
          <w:lang w:val="en-US"/>
        </w:rPr>
        <w:t>priority</w:t>
      </w:r>
      <w:r w:rsidR="0023622F" w:rsidRPr="00D61F38">
        <w:rPr>
          <w:lang w:val="en-US"/>
        </w:rPr>
        <w:t xml:space="preserve"> of any request for a case conference</w:t>
      </w:r>
      <w:r w:rsidR="00C56939" w:rsidRPr="00D61F38">
        <w:rPr>
          <w:lang w:val="en-US"/>
        </w:rPr>
        <w:t>, after May 19</w:t>
      </w:r>
      <w:r w:rsidR="00C56939" w:rsidRPr="00D61F38">
        <w:rPr>
          <w:vertAlign w:val="superscript"/>
          <w:lang w:val="en-US"/>
        </w:rPr>
        <w:t>th</w:t>
      </w:r>
      <w:r w:rsidR="005F38CA" w:rsidRPr="00D61F38">
        <w:rPr>
          <w:lang w:val="en-US"/>
        </w:rPr>
        <w:t>, in the months of May and June.</w:t>
      </w:r>
    </w:p>
    <w:p w14:paraId="4EA72E2C" w14:textId="4941FEA2" w:rsidR="00203993" w:rsidRPr="00D61F38" w:rsidRDefault="007E655A" w:rsidP="00DB363A">
      <w:pPr>
        <w:pStyle w:val="ListParagraph"/>
        <w:numPr>
          <w:ilvl w:val="0"/>
          <w:numId w:val="6"/>
        </w:numPr>
        <w:rPr>
          <w:lang w:val="en-US"/>
        </w:rPr>
      </w:pPr>
      <w:r w:rsidRPr="00D61F38">
        <w:rPr>
          <w:lang w:val="en-US"/>
        </w:rPr>
        <w:lastRenderedPageBreak/>
        <w:t>Child protection matters that do not necessarily meet the stringent test of urgency may be considered</w:t>
      </w:r>
      <w:r w:rsidR="00891356" w:rsidRPr="00D61F38">
        <w:rPr>
          <w:lang w:val="en-US"/>
        </w:rPr>
        <w:t>, depending upon the degree of urgency, including factors such as length of time in care, child’s age or other relevant considerations.</w:t>
      </w:r>
    </w:p>
    <w:p w14:paraId="3A5D990C" w14:textId="77777777" w:rsidR="00B63F28" w:rsidRDefault="00994BC5" w:rsidP="007E655A">
      <w:pPr>
        <w:pStyle w:val="ListParagraph"/>
        <w:numPr>
          <w:ilvl w:val="0"/>
          <w:numId w:val="6"/>
        </w:numPr>
        <w:rPr>
          <w:lang w:val="en-US"/>
        </w:rPr>
      </w:pPr>
      <w:r>
        <w:rPr>
          <w:lang w:val="en-US"/>
        </w:rPr>
        <w:t xml:space="preserve">Domestic matters that do not </w:t>
      </w:r>
      <w:r w:rsidR="00664B68">
        <w:rPr>
          <w:lang w:val="en-US"/>
        </w:rPr>
        <w:t>necessarily meet the stringent test of urgency</w:t>
      </w:r>
      <w:r w:rsidR="006F3F4D">
        <w:rPr>
          <w:lang w:val="en-US"/>
        </w:rPr>
        <w:t xml:space="preserve"> may be considered</w:t>
      </w:r>
      <w:r w:rsidR="00C65A0B">
        <w:rPr>
          <w:lang w:val="en-US"/>
        </w:rPr>
        <w:t xml:space="preserve"> for conferencing of up to two issues</w:t>
      </w:r>
      <w:r w:rsidR="005F4DFF">
        <w:rPr>
          <w:lang w:val="en-US"/>
        </w:rPr>
        <w:t xml:space="preserve"> if there is a possibility of resolution</w:t>
      </w:r>
      <w:r w:rsidR="00B63F28">
        <w:rPr>
          <w:lang w:val="en-US"/>
        </w:rPr>
        <w:t>.</w:t>
      </w:r>
    </w:p>
    <w:p w14:paraId="04A910F8" w14:textId="275D29ED" w:rsidR="007E655A" w:rsidRDefault="00891356" w:rsidP="007E655A">
      <w:pPr>
        <w:pStyle w:val="ListParagraph"/>
        <w:numPr>
          <w:ilvl w:val="0"/>
          <w:numId w:val="6"/>
        </w:numPr>
        <w:rPr>
          <w:lang w:val="en-US"/>
        </w:rPr>
      </w:pPr>
      <w:r>
        <w:rPr>
          <w:lang w:val="en-US"/>
        </w:rPr>
        <w:t xml:space="preserve"> In the event the matter is not considered</w:t>
      </w:r>
      <w:r w:rsidR="00520BBB">
        <w:rPr>
          <w:lang w:val="en-US"/>
        </w:rPr>
        <w:t>,</w:t>
      </w:r>
      <w:r w:rsidR="007027BD">
        <w:rPr>
          <w:lang w:val="en-US"/>
        </w:rPr>
        <w:t xml:space="preserve"> in the opinion of the Case Management judge</w:t>
      </w:r>
      <w:r w:rsidR="00520BBB">
        <w:rPr>
          <w:lang w:val="en-US"/>
        </w:rPr>
        <w:t>, to be</w:t>
      </w:r>
      <w:r>
        <w:rPr>
          <w:lang w:val="en-US"/>
        </w:rPr>
        <w:t xml:space="preserve"> sufficiently urgent</w:t>
      </w:r>
      <w:r w:rsidR="00786CC1">
        <w:rPr>
          <w:lang w:val="en-US"/>
        </w:rPr>
        <w:t xml:space="preserve"> or worthy of </w:t>
      </w:r>
      <w:r w:rsidR="005E29D4">
        <w:rPr>
          <w:lang w:val="en-US"/>
        </w:rPr>
        <w:t>a limited conference</w:t>
      </w:r>
      <w:r>
        <w:rPr>
          <w:lang w:val="en-US"/>
        </w:rPr>
        <w:t xml:space="preserve"> in the current COVID-19 climate, the matter will be dealt with at a later date once the court returns to normal business functioning. </w:t>
      </w:r>
    </w:p>
    <w:p w14:paraId="4EA8FE01" w14:textId="77777777" w:rsidR="007E655A" w:rsidRPr="007E655A" w:rsidRDefault="007E655A" w:rsidP="007E655A">
      <w:pPr>
        <w:rPr>
          <w:lang w:val="en-US"/>
        </w:rPr>
      </w:pPr>
    </w:p>
    <w:p w14:paraId="11DDFC07" w14:textId="313F98FA" w:rsidR="00750195" w:rsidRPr="000E19E1" w:rsidRDefault="007E655A" w:rsidP="00750195">
      <w:pPr>
        <w:pStyle w:val="ListParagraph"/>
        <w:numPr>
          <w:ilvl w:val="0"/>
          <w:numId w:val="6"/>
        </w:numPr>
        <w:rPr>
          <w:lang w:val="en-US"/>
        </w:rPr>
      </w:pPr>
      <w:r w:rsidRPr="000E19E1">
        <w:rPr>
          <w:lang w:val="en-US"/>
        </w:rPr>
        <w:t xml:space="preserve">Form 14B for leave to bring a case conference or motion: all requests are to be faxed to the </w:t>
      </w:r>
      <w:r w:rsidR="00B9201B">
        <w:rPr>
          <w:lang w:val="en-US"/>
        </w:rPr>
        <w:t>Family Law</w:t>
      </w:r>
      <w:r w:rsidRPr="000E19E1">
        <w:rPr>
          <w:lang w:val="en-US"/>
        </w:rPr>
        <w:t xml:space="preserve"> office at</w:t>
      </w:r>
      <w:r w:rsidR="00B9201B">
        <w:rPr>
          <w:lang w:val="en-US"/>
        </w:rPr>
        <w:t xml:space="preserve"> </w:t>
      </w:r>
      <w:r w:rsidR="008220FE">
        <w:rPr>
          <w:lang w:val="en-US"/>
        </w:rPr>
        <w:t>416 327 685</w:t>
      </w:r>
      <w:r w:rsidR="00FE7BBD">
        <w:rPr>
          <w:lang w:val="en-US"/>
        </w:rPr>
        <w:t>2</w:t>
      </w:r>
      <w:r w:rsidR="00BC377F">
        <w:rPr>
          <w:lang w:val="en-US"/>
        </w:rPr>
        <w:t>.</w:t>
      </w:r>
      <w:r w:rsidR="00750195" w:rsidRPr="000E19E1">
        <w:rPr>
          <w:lang w:val="en-US"/>
        </w:rPr>
        <w:t xml:space="preserve">  </w:t>
      </w:r>
      <w:r w:rsidR="00891356" w:rsidRPr="000E19E1">
        <w:rPr>
          <w:lang w:val="en-US"/>
        </w:rPr>
        <w:t>For those who may not have access to a fax machine, software is widely available that can be downloaded to your computer which will permit virtual faxing of documents directly from the computer.</w:t>
      </w:r>
      <w:r w:rsidR="00891356" w:rsidRPr="000E19E1">
        <w:rPr>
          <w:b/>
          <w:bCs/>
          <w:lang w:val="en-US"/>
        </w:rPr>
        <w:t xml:space="preserve">  </w:t>
      </w:r>
    </w:p>
    <w:p w14:paraId="183DB1E2" w14:textId="77777777" w:rsidR="00750195" w:rsidRPr="00750195" w:rsidRDefault="00750195" w:rsidP="00750195">
      <w:pPr>
        <w:pStyle w:val="ListParagraph"/>
        <w:rPr>
          <w:lang w:val="en-US"/>
        </w:rPr>
      </w:pPr>
    </w:p>
    <w:p w14:paraId="797E4544" w14:textId="59CA1013" w:rsidR="00F666EE" w:rsidRDefault="0096634C" w:rsidP="00772C79">
      <w:pPr>
        <w:pStyle w:val="ListParagraph"/>
        <w:numPr>
          <w:ilvl w:val="0"/>
          <w:numId w:val="2"/>
        </w:numPr>
        <w:rPr>
          <w:lang w:val="en-US"/>
        </w:rPr>
      </w:pPr>
      <w:r>
        <w:rPr>
          <w:lang w:val="en-US"/>
        </w:rPr>
        <w:t>Form 14B consent motions</w:t>
      </w:r>
      <w:r w:rsidR="00A970DE">
        <w:rPr>
          <w:lang w:val="en-US"/>
        </w:rPr>
        <w:t xml:space="preserve">; if </w:t>
      </w:r>
      <w:r w:rsidR="00B67554">
        <w:rPr>
          <w:lang w:val="en-US"/>
        </w:rPr>
        <w:t xml:space="preserve">the </w:t>
      </w:r>
      <w:r w:rsidR="00C662FD">
        <w:rPr>
          <w:lang w:val="en-US"/>
        </w:rPr>
        <w:t xml:space="preserve">consent </w:t>
      </w:r>
      <w:r w:rsidR="00B67554">
        <w:rPr>
          <w:lang w:val="en-US"/>
        </w:rPr>
        <w:t xml:space="preserve">is with respect to support a </w:t>
      </w:r>
      <w:r w:rsidR="00C662FD">
        <w:rPr>
          <w:lang w:val="en-US"/>
        </w:rPr>
        <w:t>Sup</w:t>
      </w:r>
      <w:r w:rsidR="00B67554">
        <w:rPr>
          <w:lang w:val="en-US"/>
        </w:rPr>
        <w:t>p</w:t>
      </w:r>
      <w:r w:rsidR="00C662FD">
        <w:rPr>
          <w:lang w:val="en-US"/>
        </w:rPr>
        <w:t xml:space="preserve">ort Deduction Information Sheet should be submitted </w:t>
      </w:r>
      <w:r w:rsidR="00B67554">
        <w:rPr>
          <w:lang w:val="en-US"/>
        </w:rPr>
        <w:t>to assi</w:t>
      </w:r>
      <w:r w:rsidR="00B67554" w:rsidRPr="00772C79">
        <w:rPr>
          <w:lang w:val="en-US"/>
        </w:rPr>
        <w:t>st in the preparation of a Support Deduction Order</w:t>
      </w:r>
      <w:r w:rsidR="00772C79" w:rsidRPr="00772C79">
        <w:rPr>
          <w:lang w:val="en-US"/>
        </w:rPr>
        <w:t>. A draft order can be submitted</w:t>
      </w:r>
    </w:p>
    <w:p w14:paraId="37D79C84" w14:textId="77777777" w:rsidR="00772C79" w:rsidRPr="00772C79" w:rsidRDefault="00772C79" w:rsidP="00772C79">
      <w:pPr>
        <w:pStyle w:val="ListParagraph"/>
        <w:rPr>
          <w:lang w:val="en-US"/>
        </w:rPr>
      </w:pPr>
    </w:p>
    <w:p w14:paraId="3EE0E515" w14:textId="4B287C29" w:rsidR="00772C79" w:rsidRDefault="00772C79" w:rsidP="00F666EE">
      <w:pPr>
        <w:pStyle w:val="ListParagraph"/>
        <w:numPr>
          <w:ilvl w:val="0"/>
          <w:numId w:val="2"/>
        </w:numPr>
        <w:rPr>
          <w:lang w:val="en-US"/>
        </w:rPr>
      </w:pPr>
      <w:r>
        <w:rPr>
          <w:lang w:val="en-US"/>
        </w:rPr>
        <w:t xml:space="preserve">Form 14B for procedural </w:t>
      </w:r>
      <w:r w:rsidR="001540C8">
        <w:rPr>
          <w:lang w:val="en-US"/>
        </w:rPr>
        <w:t>issues</w:t>
      </w:r>
    </w:p>
    <w:p w14:paraId="2D43BE08" w14:textId="77777777" w:rsidR="001540C8" w:rsidRPr="001540C8" w:rsidRDefault="001540C8" w:rsidP="001540C8">
      <w:pPr>
        <w:pStyle w:val="ListParagraph"/>
        <w:rPr>
          <w:lang w:val="en-US"/>
        </w:rPr>
      </w:pPr>
    </w:p>
    <w:p w14:paraId="6B300BDB" w14:textId="0A0D84E1" w:rsidR="001540C8" w:rsidRDefault="001540C8" w:rsidP="00F666EE">
      <w:pPr>
        <w:pStyle w:val="ListParagraph"/>
        <w:numPr>
          <w:ilvl w:val="0"/>
          <w:numId w:val="2"/>
        </w:numPr>
        <w:rPr>
          <w:lang w:val="en-US"/>
        </w:rPr>
      </w:pPr>
      <w:r>
        <w:rPr>
          <w:lang w:val="en-US"/>
        </w:rPr>
        <w:t>Form 14B for in</w:t>
      </w:r>
      <w:r w:rsidR="00EC2361">
        <w:rPr>
          <w:lang w:val="en-US"/>
        </w:rPr>
        <w:t>-</w:t>
      </w:r>
      <w:r>
        <w:rPr>
          <w:lang w:val="en-US"/>
        </w:rPr>
        <w:t>chamber</w:t>
      </w:r>
      <w:r w:rsidR="00EF3519">
        <w:rPr>
          <w:lang w:val="en-US"/>
        </w:rPr>
        <w:t>s</w:t>
      </w:r>
      <w:r>
        <w:rPr>
          <w:lang w:val="en-US"/>
        </w:rPr>
        <w:t xml:space="preserve"> adoption orders</w:t>
      </w:r>
    </w:p>
    <w:p w14:paraId="6D4CFEC6" w14:textId="77777777" w:rsidR="007E655A" w:rsidRPr="007E655A" w:rsidRDefault="007E655A" w:rsidP="007E655A">
      <w:pPr>
        <w:pStyle w:val="ListParagraph"/>
        <w:rPr>
          <w:lang w:val="en-US"/>
        </w:rPr>
      </w:pPr>
    </w:p>
    <w:p w14:paraId="5BAF4092" w14:textId="7118E2EB" w:rsidR="007E655A" w:rsidRDefault="007E655A" w:rsidP="00F666EE">
      <w:pPr>
        <w:pStyle w:val="ListParagraph"/>
        <w:numPr>
          <w:ilvl w:val="0"/>
          <w:numId w:val="2"/>
        </w:numPr>
        <w:rPr>
          <w:lang w:val="en-US"/>
        </w:rPr>
      </w:pPr>
      <w:r>
        <w:rPr>
          <w:lang w:val="en-US"/>
        </w:rPr>
        <w:t>Any consent matters can be submitted.</w:t>
      </w:r>
    </w:p>
    <w:p w14:paraId="01E39255" w14:textId="77777777" w:rsidR="00750195" w:rsidRDefault="00750195" w:rsidP="00750195">
      <w:pPr>
        <w:pStyle w:val="ListParagraph"/>
        <w:rPr>
          <w:caps/>
          <w:u w:val="single"/>
          <w:lang w:val="en-US"/>
        </w:rPr>
      </w:pPr>
    </w:p>
    <w:p w14:paraId="76926539" w14:textId="76B09863" w:rsidR="00D33004" w:rsidRPr="00750195" w:rsidRDefault="004222C7" w:rsidP="00197FB1">
      <w:pPr>
        <w:pStyle w:val="ListParagraph"/>
        <w:numPr>
          <w:ilvl w:val="0"/>
          <w:numId w:val="4"/>
        </w:numPr>
        <w:rPr>
          <w:b/>
          <w:bCs/>
          <w:caps/>
          <w:u w:val="single"/>
          <w:lang w:val="en-US"/>
        </w:rPr>
      </w:pPr>
      <w:r w:rsidRPr="00750195">
        <w:rPr>
          <w:b/>
          <w:bCs/>
          <w:caps/>
          <w:u w:val="single"/>
          <w:lang w:val="en-US"/>
        </w:rPr>
        <w:t>Request for</w:t>
      </w:r>
      <w:r w:rsidR="00D33004" w:rsidRPr="00750195">
        <w:rPr>
          <w:b/>
          <w:bCs/>
          <w:caps/>
          <w:u w:val="single"/>
          <w:lang w:val="en-US"/>
        </w:rPr>
        <w:t xml:space="preserve"> motions or case conferences</w:t>
      </w:r>
      <w:r w:rsidR="00272BA0">
        <w:rPr>
          <w:b/>
          <w:bCs/>
          <w:caps/>
          <w:u w:val="single"/>
          <w:lang w:val="en-US"/>
        </w:rPr>
        <w:t xml:space="preserve"> TO BE BY FAX ONLY TO 416 </w:t>
      </w:r>
      <w:r w:rsidR="00C944D1">
        <w:rPr>
          <w:b/>
          <w:bCs/>
          <w:caps/>
          <w:u w:val="single"/>
          <w:lang w:val="en-US"/>
        </w:rPr>
        <w:t>327 685</w:t>
      </w:r>
      <w:r w:rsidR="00FE7BBD">
        <w:rPr>
          <w:b/>
          <w:bCs/>
          <w:caps/>
          <w:u w:val="single"/>
          <w:lang w:val="en-US"/>
        </w:rPr>
        <w:t>2</w:t>
      </w:r>
    </w:p>
    <w:p w14:paraId="2B6BDDB4" w14:textId="77777777" w:rsidR="00D33004" w:rsidRDefault="00D33004" w:rsidP="00C33F29">
      <w:pPr>
        <w:pStyle w:val="ListParagraph"/>
        <w:rPr>
          <w:b/>
          <w:lang w:val="en-US"/>
        </w:rPr>
      </w:pPr>
    </w:p>
    <w:p w14:paraId="35B09E53" w14:textId="4AAAFEB3" w:rsidR="00C33F29" w:rsidRDefault="00D33004" w:rsidP="00C33F29">
      <w:pPr>
        <w:pStyle w:val="ListParagraph"/>
        <w:rPr>
          <w:lang w:val="en-US"/>
        </w:rPr>
      </w:pPr>
      <w:r w:rsidRPr="00F75B2C">
        <w:rPr>
          <w:lang w:val="en-US"/>
        </w:rPr>
        <w:t>To request a case conference or motion</w:t>
      </w:r>
      <w:r w:rsidR="00F75B2C">
        <w:rPr>
          <w:lang w:val="en-US"/>
        </w:rPr>
        <w:t xml:space="preserve"> in </w:t>
      </w:r>
      <w:r w:rsidR="00687B36">
        <w:rPr>
          <w:lang w:val="en-US"/>
        </w:rPr>
        <w:t>C</w:t>
      </w:r>
      <w:r w:rsidR="00F75B2C">
        <w:rPr>
          <w:lang w:val="en-US"/>
        </w:rPr>
        <w:t xml:space="preserve">hild </w:t>
      </w:r>
      <w:r w:rsidR="00687B36">
        <w:rPr>
          <w:lang w:val="en-US"/>
        </w:rPr>
        <w:t>P</w:t>
      </w:r>
      <w:r w:rsidR="00F75B2C">
        <w:rPr>
          <w:lang w:val="en-US"/>
        </w:rPr>
        <w:t xml:space="preserve">rotection or </w:t>
      </w:r>
      <w:r w:rsidR="00687B36">
        <w:rPr>
          <w:lang w:val="en-US"/>
        </w:rPr>
        <w:t>D</w:t>
      </w:r>
      <w:r w:rsidR="00F75B2C">
        <w:rPr>
          <w:lang w:val="en-US"/>
        </w:rPr>
        <w:t xml:space="preserve">omestic matters, </w:t>
      </w:r>
      <w:r w:rsidR="00F75B2C" w:rsidRPr="00F75B2C">
        <w:rPr>
          <w:lang w:val="en-US"/>
        </w:rPr>
        <w:t xml:space="preserve">the </w:t>
      </w:r>
      <w:r w:rsidR="00750195">
        <w:rPr>
          <w:lang w:val="en-US"/>
        </w:rPr>
        <w:t>M</w:t>
      </w:r>
      <w:r w:rsidR="00F75B2C" w:rsidRPr="00F75B2C">
        <w:rPr>
          <w:lang w:val="en-US"/>
        </w:rPr>
        <w:t>oving party shall serve and file</w:t>
      </w:r>
      <w:r w:rsidR="00AF4118">
        <w:rPr>
          <w:lang w:val="en-US"/>
        </w:rPr>
        <w:t xml:space="preserve"> the following 4 documents</w:t>
      </w:r>
      <w:r w:rsidR="00272BA0">
        <w:rPr>
          <w:lang w:val="en-US"/>
        </w:rPr>
        <w:t xml:space="preserve"> by fax only. (email requests will not be accepted by the court)</w:t>
      </w:r>
    </w:p>
    <w:p w14:paraId="6DE6551F" w14:textId="77777777" w:rsidR="004F7523" w:rsidRDefault="004F7523" w:rsidP="00C33F29">
      <w:pPr>
        <w:pStyle w:val="ListParagraph"/>
        <w:rPr>
          <w:lang w:val="en-US"/>
        </w:rPr>
      </w:pPr>
    </w:p>
    <w:p w14:paraId="3AB8AA83" w14:textId="2AC1C7F5" w:rsidR="00AF4118" w:rsidRDefault="00C33F29" w:rsidP="00AF4118">
      <w:pPr>
        <w:pStyle w:val="ListParagraph"/>
        <w:numPr>
          <w:ilvl w:val="1"/>
          <w:numId w:val="4"/>
        </w:numPr>
        <w:rPr>
          <w:lang w:val="en-US"/>
        </w:rPr>
      </w:pPr>
      <w:r>
        <w:rPr>
          <w:lang w:val="en-US"/>
        </w:rPr>
        <w:t>A</w:t>
      </w:r>
      <w:r w:rsidR="00AF4118">
        <w:rPr>
          <w:lang w:val="en-US"/>
        </w:rPr>
        <w:t xml:space="preserve"> 14B motion form</w:t>
      </w:r>
    </w:p>
    <w:p w14:paraId="3147DCF1" w14:textId="4A6CB258" w:rsidR="00AF4118" w:rsidRDefault="00AF4118" w:rsidP="00AF4118">
      <w:pPr>
        <w:pStyle w:val="ListParagraph"/>
        <w:numPr>
          <w:ilvl w:val="1"/>
          <w:numId w:val="4"/>
        </w:numPr>
        <w:rPr>
          <w:lang w:val="en-US"/>
        </w:rPr>
      </w:pPr>
      <w:r>
        <w:rPr>
          <w:lang w:val="en-US"/>
        </w:rPr>
        <w:t xml:space="preserve">An </w:t>
      </w:r>
      <w:r w:rsidR="00C33F29">
        <w:rPr>
          <w:lang w:val="en-US"/>
        </w:rPr>
        <w:t xml:space="preserve">affidavit in support of </w:t>
      </w:r>
      <w:r>
        <w:rPr>
          <w:lang w:val="en-US"/>
        </w:rPr>
        <w:t>the</w:t>
      </w:r>
      <w:r w:rsidR="00C33F29">
        <w:rPr>
          <w:lang w:val="en-US"/>
        </w:rPr>
        <w:t xml:space="preserve"> request for a case conference or motion</w:t>
      </w:r>
      <w:r>
        <w:rPr>
          <w:lang w:val="en-US"/>
        </w:rPr>
        <w:t>.  The affidavit</w:t>
      </w:r>
      <w:r w:rsidR="00C33F29">
        <w:rPr>
          <w:lang w:val="en-US"/>
        </w:rPr>
        <w:t xml:space="preserve"> shall not exceed</w:t>
      </w:r>
      <w:r>
        <w:rPr>
          <w:lang w:val="en-US"/>
        </w:rPr>
        <w:t xml:space="preserve"> 4 pages,</w:t>
      </w:r>
      <w:r w:rsidR="00C33F29">
        <w:rPr>
          <w:lang w:val="en-US"/>
        </w:rPr>
        <w:t xml:space="preserve"> including any exhibits. </w:t>
      </w:r>
    </w:p>
    <w:p w14:paraId="21EEB5F2" w14:textId="64232082" w:rsidR="00AF4118" w:rsidRDefault="00C33F29" w:rsidP="00AF4118">
      <w:pPr>
        <w:pStyle w:val="ListParagraph"/>
        <w:numPr>
          <w:ilvl w:val="1"/>
          <w:numId w:val="4"/>
        </w:numPr>
        <w:rPr>
          <w:lang w:val="en-US"/>
        </w:rPr>
      </w:pPr>
      <w:r w:rsidRPr="00AF4118">
        <w:rPr>
          <w:lang w:val="en-US"/>
        </w:rPr>
        <w:t>A copy of any prior order</w:t>
      </w:r>
      <w:r w:rsidR="00EC2361">
        <w:rPr>
          <w:lang w:val="en-US"/>
        </w:rPr>
        <w:t xml:space="preserve"> or</w:t>
      </w:r>
      <w:r w:rsidRPr="00AF4118">
        <w:rPr>
          <w:lang w:val="en-US"/>
        </w:rPr>
        <w:t xml:space="preserve"> </w:t>
      </w:r>
      <w:r w:rsidR="00B12C75" w:rsidRPr="00AF4118">
        <w:rPr>
          <w:lang w:val="en-US"/>
        </w:rPr>
        <w:t>endorsement</w:t>
      </w:r>
      <w:r w:rsidRPr="00AF4118">
        <w:rPr>
          <w:lang w:val="en-US"/>
        </w:rPr>
        <w:t xml:space="preserve"> that is relevant to the matter before the court </w:t>
      </w:r>
    </w:p>
    <w:p w14:paraId="11DA0343" w14:textId="112FF773" w:rsidR="00AF4118" w:rsidRPr="00AF4118" w:rsidRDefault="00C33F29" w:rsidP="00AF4118">
      <w:pPr>
        <w:pStyle w:val="ListParagraph"/>
        <w:numPr>
          <w:ilvl w:val="1"/>
          <w:numId w:val="4"/>
        </w:numPr>
        <w:rPr>
          <w:lang w:val="en-US"/>
        </w:rPr>
      </w:pPr>
      <w:r w:rsidRPr="00AF4118">
        <w:rPr>
          <w:lang w:val="en-US"/>
        </w:rPr>
        <w:t>Proof of service of the 14B request</w:t>
      </w:r>
    </w:p>
    <w:p w14:paraId="5782F300" w14:textId="77777777" w:rsidR="00AF4118" w:rsidRPr="00AF4118" w:rsidRDefault="00AF4118" w:rsidP="00AF4118">
      <w:pPr>
        <w:rPr>
          <w:lang w:val="en-US"/>
        </w:rPr>
      </w:pPr>
    </w:p>
    <w:p w14:paraId="2CFA93F1" w14:textId="51FB31BE" w:rsidR="00B12C75" w:rsidRDefault="00AF4118" w:rsidP="00AF4118">
      <w:pPr>
        <w:ind w:left="720"/>
        <w:rPr>
          <w:lang w:val="en-US"/>
        </w:rPr>
      </w:pPr>
      <w:r>
        <w:rPr>
          <w:lang w:val="en-US"/>
        </w:rPr>
        <w:t>T</w:t>
      </w:r>
      <w:r w:rsidR="00B12C75" w:rsidRPr="00AF4118">
        <w:rPr>
          <w:lang w:val="en-US"/>
        </w:rPr>
        <w:t>he Responding party shall have 4</w:t>
      </w:r>
      <w:r>
        <w:rPr>
          <w:lang w:val="en-US"/>
        </w:rPr>
        <w:t xml:space="preserve"> business</w:t>
      </w:r>
      <w:r w:rsidR="00B12C75" w:rsidRPr="00AF4118">
        <w:rPr>
          <w:lang w:val="en-US"/>
        </w:rPr>
        <w:t xml:space="preserve"> days to respond from the date of</w:t>
      </w:r>
      <w:r>
        <w:rPr>
          <w:lang w:val="en-US"/>
        </w:rPr>
        <w:t xml:space="preserve"> service of the </w:t>
      </w:r>
      <w:r w:rsidR="00EC2361">
        <w:rPr>
          <w:lang w:val="en-US"/>
        </w:rPr>
        <w:t>M</w:t>
      </w:r>
      <w:r>
        <w:rPr>
          <w:lang w:val="en-US"/>
        </w:rPr>
        <w:t xml:space="preserve">oving party’s 14B.  The </w:t>
      </w:r>
      <w:r w:rsidR="00750195">
        <w:rPr>
          <w:lang w:val="en-US"/>
        </w:rPr>
        <w:t>R</w:t>
      </w:r>
      <w:r>
        <w:rPr>
          <w:lang w:val="en-US"/>
        </w:rPr>
        <w:t xml:space="preserve">esponding party’s response shall be subject to the same four requirements as set out in </w:t>
      </w:r>
      <w:r w:rsidR="00822314">
        <w:rPr>
          <w:lang w:val="en-US"/>
        </w:rPr>
        <w:t>‘</w:t>
      </w:r>
      <w:r>
        <w:rPr>
          <w:lang w:val="en-US"/>
        </w:rPr>
        <w:t>a.</w:t>
      </w:r>
      <w:r w:rsidR="00822314">
        <w:rPr>
          <w:lang w:val="en-US"/>
        </w:rPr>
        <w:t>’</w:t>
      </w:r>
      <w:r>
        <w:rPr>
          <w:lang w:val="en-US"/>
        </w:rPr>
        <w:t xml:space="preserve"> to </w:t>
      </w:r>
      <w:r w:rsidR="00822314">
        <w:rPr>
          <w:lang w:val="en-US"/>
        </w:rPr>
        <w:t>‘</w:t>
      </w:r>
      <w:r>
        <w:rPr>
          <w:lang w:val="en-US"/>
        </w:rPr>
        <w:t>d.</w:t>
      </w:r>
      <w:r w:rsidR="00822314">
        <w:rPr>
          <w:lang w:val="en-US"/>
        </w:rPr>
        <w:t>’</w:t>
      </w:r>
      <w:r>
        <w:rPr>
          <w:lang w:val="en-US"/>
        </w:rPr>
        <w:t xml:space="preserve"> above.</w:t>
      </w:r>
    </w:p>
    <w:p w14:paraId="403B35E6" w14:textId="3A8F81C3" w:rsidR="00AF4118" w:rsidRDefault="00AF4118" w:rsidP="00AF4118">
      <w:pPr>
        <w:ind w:left="720"/>
        <w:rPr>
          <w:lang w:val="en-US"/>
        </w:rPr>
      </w:pPr>
    </w:p>
    <w:p w14:paraId="2E71DB13" w14:textId="6E60EB73" w:rsidR="00AF4118" w:rsidRPr="00AF4118" w:rsidRDefault="00AF4118" w:rsidP="00AF4118">
      <w:pPr>
        <w:ind w:left="720"/>
        <w:rPr>
          <w:lang w:val="en-US"/>
        </w:rPr>
      </w:pPr>
      <w:r>
        <w:rPr>
          <w:lang w:val="en-US"/>
        </w:rPr>
        <w:lastRenderedPageBreak/>
        <w:t xml:space="preserve">The </w:t>
      </w:r>
      <w:r w:rsidR="00750195">
        <w:rPr>
          <w:lang w:val="en-US"/>
        </w:rPr>
        <w:t>M</w:t>
      </w:r>
      <w:r>
        <w:rPr>
          <w:lang w:val="en-US"/>
        </w:rPr>
        <w:t xml:space="preserve">oving party shall not be entitled to reply to the </w:t>
      </w:r>
      <w:r w:rsidR="00750195">
        <w:rPr>
          <w:lang w:val="en-US"/>
        </w:rPr>
        <w:t>R</w:t>
      </w:r>
      <w:r>
        <w:rPr>
          <w:lang w:val="en-US"/>
        </w:rPr>
        <w:t>esponding party</w:t>
      </w:r>
      <w:r w:rsidR="00750195">
        <w:rPr>
          <w:lang w:val="en-US"/>
        </w:rPr>
        <w:t>.</w:t>
      </w:r>
      <w:r>
        <w:rPr>
          <w:lang w:val="en-US"/>
        </w:rPr>
        <w:t xml:space="preserve"> </w:t>
      </w:r>
    </w:p>
    <w:p w14:paraId="51C63E68" w14:textId="3D54F6AB" w:rsidR="004F7523" w:rsidRDefault="004F7523" w:rsidP="00C33F29">
      <w:pPr>
        <w:pStyle w:val="ListParagraph"/>
        <w:rPr>
          <w:lang w:val="en-US"/>
        </w:rPr>
      </w:pPr>
    </w:p>
    <w:p w14:paraId="7F87E49F" w14:textId="030937D4" w:rsidR="004F7523" w:rsidRDefault="004F7523" w:rsidP="00C33F29">
      <w:pPr>
        <w:pStyle w:val="ListParagraph"/>
        <w:rPr>
          <w:lang w:val="en-US"/>
        </w:rPr>
      </w:pPr>
    </w:p>
    <w:p w14:paraId="76E4A140" w14:textId="3C0B1281" w:rsidR="00BE2538" w:rsidRDefault="00BE2538" w:rsidP="003F2B9C">
      <w:pPr>
        <w:pStyle w:val="ListParagraph"/>
        <w:rPr>
          <w:lang w:val="en-US"/>
        </w:rPr>
      </w:pPr>
    </w:p>
    <w:p w14:paraId="0FD1BB41" w14:textId="52B91CA7" w:rsidR="00BE2538" w:rsidRDefault="00BE2538" w:rsidP="00AF4118">
      <w:pPr>
        <w:pStyle w:val="ListParagraph"/>
        <w:numPr>
          <w:ilvl w:val="0"/>
          <w:numId w:val="4"/>
        </w:numPr>
        <w:rPr>
          <w:b/>
          <w:bCs/>
          <w:u w:val="single"/>
          <w:lang w:val="en-US"/>
        </w:rPr>
      </w:pPr>
      <w:r w:rsidRPr="00750195">
        <w:rPr>
          <w:b/>
          <w:bCs/>
          <w:u w:val="single"/>
          <w:lang w:val="en-US"/>
        </w:rPr>
        <w:t>PROCEDURAL</w:t>
      </w:r>
      <w:r w:rsidR="00272BA0">
        <w:rPr>
          <w:b/>
          <w:bCs/>
          <w:u w:val="single"/>
          <w:lang w:val="en-US"/>
        </w:rPr>
        <w:t xml:space="preserve"> AND FILINGS</w:t>
      </w:r>
      <w:r w:rsidRPr="00750195">
        <w:rPr>
          <w:b/>
          <w:bCs/>
          <w:u w:val="single"/>
          <w:lang w:val="en-US"/>
        </w:rPr>
        <w:t xml:space="preserve"> </w:t>
      </w:r>
    </w:p>
    <w:p w14:paraId="7CA648B9" w14:textId="6E15DD08" w:rsidR="00750195" w:rsidRDefault="00750195" w:rsidP="00750195">
      <w:pPr>
        <w:ind w:left="360"/>
        <w:rPr>
          <w:b/>
          <w:bCs/>
          <w:u w:val="single"/>
          <w:lang w:val="en-US"/>
        </w:rPr>
      </w:pPr>
    </w:p>
    <w:p w14:paraId="29D0A353" w14:textId="7D81D0BF" w:rsidR="00376EEA" w:rsidRPr="00376EEA" w:rsidRDefault="00376EEA" w:rsidP="00750195">
      <w:pPr>
        <w:ind w:left="360"/>
        <w:rPr>
          <w:lang w:val="en-US"/>
        </w:rPr>
      </w:pPr>
      <w:r>
        <w:rPr>
          <w:lang w:val="en-US"/>
        </w:rPr>
        <w:t xml:space="preserve">When considering what documents to file, the parties shall </w:t>
      </w:r>
      <w:r>
        <w:rPr>
          <w:u w:val="single"/>
          <w:lang w:val="en-US"/>
        </w:rPr>
        <w:t>not</w:t>
      </w:r>
      <w:r>
        <w:rPr>
          <w:lang w:val="en-US"/>
        </w:rPr>
        <w:t xml:space="preserve"> assume that the judge hearing the matter will have access to the court file.</w:t>
      </w:r>
    </w:p>
    <w:p w14:paraId="2BAAA11D" w14:textId="77777777" w:rsidR="00376EEA" w:rsidRDefault="00376EEA" w:rsidP="00750195">
      <w:pPr>
        <w:ind w:left="360"/>
        <w:rPr>
          <w:lang w:val="en-US"/>
        </w:rPr>
      </w:pPr>
    </w:p>
    <w:p w14:paraId="57CD7956" w14:textId="44166EEF" w:rsidR="00750195" w:rsidRDefault="00750195" w:rsidP="00750195">
      <w:pPr>
        <w:ind w:left="360"/>
        <w:rPr>
          <w:lang w:val="en-US"/>
        </w:rPr>
      </w:pPr>
      <w:r>
        <w:rPr>
          <w:lang w:val="en-US"/>
        </w:rPr>
        <w:t>Subject to the discretion of the judge hearing the matter, the following procedures shall be adhered to by all parties:</w:t>
      </w:r>
    </w:p>
    <w:p w14:paraId="1881A4C3" w14:textId="409A9572" w:rsidR="00272BA0" w:rsidRDefault="00272BA0" w:rsidP="00750195">
      <w:pPr>
        <w:ind w:left="360"/>
        <w:rPr>
          <w:lang w:val="en-US"/>
        </w:rPr>
      </w:pPr>
    </w:p>
    <w:p w14:paraId="056410A2" w14:textId="303C8872" w:rsidR="00272BA0" w:rsidRDefault="00272BA0" w:rsidP="00272BA0">
      <w:pPr>
        <w:pStyle w:val="ListParagraph"/>
        <w:numPr>
          <w:ilvl w:val="0"/>
          <w:numId w:val="10"/>
        </w:numPr>
        <w:rPr>
          <w:lang w:val="en-US"/>
        </w:rPr>
      </w:pPr>
      <w:r>
        <w:rPr>
          <w:lang w:val="en-US"/>
        </w:rPr>
        <w:t xml:space="preserve">In both Domestic as well as Child Protection matters, Respondents shall serve their Answers as required by the Rules.  However, subject to the discretion of the case management judge, no party shall file their Answer until the COVID-19 pandemic resolves. </w:t>
      </w:r>
    </w:p>
    <w:p w14:paraId="1D4B5190" w14:textId="77777777" w:rsidR="00373E31" w:rsidRDefault="00373E31" w:rsidP="00373E31">
      <w:pPr>
        <w:pStyle w:val="ListParagraph"/>
        <w:rPr>
          <w:lang w:val="en-US"/>
        </w:rPr>
      </w:pPr>
    </w:p>
    <w:p w14:paraId="47FC88B3" w14:textId="79E1BF41" w:rsidR="00373E31" w:rsidRPr="00272BA0" w:rsidRDefault="00373E31" w:rsidP="00272BA0">
      <w:pPr>
        <w:pStyle w:val="ListParagraph"/>
        <w:numPr>
          <w:ilvl w:val="0"/>
          <w:numId w:val="10"/>
        </w:numPr>
        <w:rPr>
          <w:lang w:val="en-US"/>
        </w:rPr>
      </w:pPr>
      <w:r>
        <w:rPr>
          <w:lang w:val="en-US"/>
        </w:rPr>
        <w:t>In those cases where the judge has granted leave to proceed with a motion or case conference or other hearing (see #1, #2 and #3), the relevant documents such as briefs, Notices of Motion, supporting affidavits</w:t>
      </w:r>
      <w:r w:rsidR="005A62B7">
        <w:rPr>
          <w:lang w:val="en-US"/>
        </w:rPr>
        <w:t xml:space="preserve"> and draft orders</w:t>
      </w:r>
      <w:r>
        <w:rPr>
          <w:lang w:val="en-US"/>
        </w:rPr>
        <w:t xml:space="preserve"> shall be sent by email to the trial coordinator at</w:t>
      </w:r>
      <w:bookmarkStart w:id="0" w:name="_GoBack"/>
      <w:bookmarkEnd w:id="0"/>
      <w:r>
        <w:rPr>
          <w:lang w:val="en-US"/>
        </w:rPr>
        <w:t xml:space="preserve"> </w:t>
      </w:r>
      <w:r w:rsidR="005F6D22">
        <w:rPr>
          <w:b/>
          <w:bCs/>
          <w:lang w:val="en-US"/>
        </w:rPr>
        <w:t>311jarvis</w:t>
      </w:r>
      <w:r w:rsidR="00CB79B7">
        <w:rPr>
          <w:b/>
          <w:bCs/>
          <w:lang w:val="en-US"/>
        </w:rPr>
        <w:t>.ocj.family.trialcoordinator</w:t>
      </w:r>
      <w:r w:rsidR="00AE6D51">
        <w:rPr>
          <w:b/>
          <w:bCs/>
          <w:lang w:val="en-US"/>
        </w:rPr>
        <w:t>@ontario.ca</w:t>
      </w:r>
      <w:r w:rsidRPr="00373E31">
        <w:rPr>
          <w:b/>
          <w:bCs/>
          <w:lang w:val="en-US"/>
        </w:rPr>
        <w:t>.</w:t>
      </w:r>
    </w:p>
    <w:p w14:paraId="471E6634" w14:textId="7443A564" w:rsidR="00750195" w:rsidRDefault="00750195" w:rsidP="00750195">
      <w:pPr>
        <w:ind w:left="360"/>
        <w:rPr>
          <w:lang w:val="en-US"/>
        </w:rPr>
      </w:pPr>
    </w:p>
    <w:p w14:paraId="17AF61D6" w14:textId="77777777" w:rsidR="00750195" w:rsidRDefault="00750195" w:rsidP="00750195">
      <w:pPr>
        <w:pStyle w:val="ListParagraph"/>
        <w:numPr>
          <w:ilvl w:val="0"/>
          <w:numId w:val="10"/>
        </w:numPr>
        <w:spacing w:after="120" w:line="360" w:lineRule="auto"/>
        <w:ind w:left="714" w:hanging="357"/>
        <w:jc w:val="both"/>
      </w:pPr>
      <w:r>
        <w:t>All documents shall be in 12-point font. Spacing shall be 1.5 lines.</w:t>
      </w:r>
    </w:p>
    <w:p w14:paraId="269ABBE4" w14:textId="77777777" w:rsidR="00A915A3" w:rsidRDefault="00A915A3" w:rsidP="00A915A3">
      <w:pPr>
        <w:pStyle w:val="ListParagraph"/>
        <w:numPr>
          <w:ilvl w:val="0"/>
          <w:numId w:val="10"/>
        </w:numPr>
        <w:spacing w:after="120" w:line="360" w:lineRule="auto"/>
        <w:ind w:left="714" w:hanging="357"/>
        <w:jc w:val="both"/>
      </w:pPr>
      <w:r>
        <w:t xml:space="preserve">Each party who intends to file documents shall file one email only and the party shall attach his/her documents to that email.  </w:t>
      </w:r>
    </w:p>
    <w:p w14:paraId="16257F22" w14:textId="1EC1475A" w:rsidR="00750195" w:rsidRDefault="00750195" w:rsidP="00750195">
      <w:pPr>
        <w:pStyle w:val="ListParagraph"/>
        <w:numPr>
          <w:ilvl w:val="0"/>
          <w:numId w:val="10"/>
        </w:numPr>
        <w:spacing w:after="120" w:line="360" w:lineRule="auto"/>
        <w:ind w:left="714" w:hanging="357"/>
        <w:jc w:val="both"/>
      </w:pPr>
      <w:r>
        <w:t xml:space="preserve">All documents shall be in PDF format.  </w:t>
      </w:r>
    </w:p>
    <w:p w14:paraId="378AFD84" w14:textId="77777777" w:rsidR="00750195" w:rsidRDefault="00750195" w:rsidP="00750195">
      <w:pPr>
        <w:pStyle w:val="ListParagraph"/>
        <w:numPr>
          <w:ilvl w:val="0"/>
          <w:numId w:val="10"/>
        </w:numPr>
        <w:spacing w:after="120" w:line="360" w:lineRule="auto"/>
        <w:ind w:left="714" w:hanging="357"/>
        <w:jc w:val="both"/>
      </w:pPr>
      <w:r>
        <w:t>Each document shall be in a separate PDF attachment to the party’s email.</w:t>
      </w:r>
    </w:p>
    <w:p w14:paraId="6A2C7356" w14:textId="1F7E02BF" w:rsidR="00750195" w:rsidRDefault="00750195" w:rsidP="00750195">
      <w:pPr>
        <w:pStyle w:val="ListParagraph"/>
        <w:numPr>
          <w:ilvl w:val="0"/>
          <w:numId w:val="10"/>
        </w:numPr>
        <w:spacing w:after="120" w:line="360" w:lineRule="auto"/>
        <w:ind w:left="714" w:hanging="357"/>
        <w:jc w:val="both"/>
      </w:pPr>
      <w:r>
        <w:t>Affidavits shall be limited to 10 pages, inclusive of exhibits</w:t>
      </w:r>
      <w:r w:rsidR="00DB2CF7">
        <w:t xml:space="preserve">, unless authorized by the </w:t>
      </w:r>
      <w:r w:rsidR="00AE3B75">
        <w:t>judge.</w:t>
      </w:r>
    </w:p>
    <w:p w14:paraId="5723C167" w14:textId="5A44BD93" w:rsidR="000E51CC" w:rsidRDefault="00C97C42" w:rsidP="000E51CC">
      <w:pPr>
        <w:pStyle w:val="ListParagraph"/>
        <w:numPr>
          <w:ilvl w:val="0"/>
          <w:numId w:val="10"/>
        </w:numPr>
        <w:spacing w:after="120" w:line="360" w:lineRule="auto"/>
        <w:ind w:left="714" w:hanging="357"/>
        <w:jc w:val="both"/>
      </w:pPr>
      <w:r>
        <w:t>Any references to case law or statutes</w:t>
      </w:r>
      <w:r w:rsidR="0049593B">
        <w:t xml:space="preserve"> can be made</w:t>
      </w:r>
      <w:r w:rsidR="00326190">
        <w:t xml:space="preserve"> by hyperlink to Can</w:t>
      </w:r>
      <w:r w:rsidR="00490C2A">
        <w:t>LII</w:t>
      </w:r>
      <w:r w:rsidR="00737446">
        <w:t>.</w:t>
      </w:r>
    </w:p>
    <w:p w14:paraId="4651A7E6" w14:textId="119E2D20" w:rsidR="00750195" w:rsidRDefault="00750195" w:rsidP="00750195">
      <w:pPr>
        <w:pStyle w:val="ListParagraph"/>
        <w:numPr>
          <w:ilvl w:val="0"/>
          <w:numId w:val="10"/>
        </w:numPr>
        <w:spacing w:after="120" w:line="360" w:lineRule="auto"/>
        <w:ind w:left="714" w:hanging="357"/>
        <w:jc w:val="both"/>
      </w:pPr>
      <w:r>
        <w:t>Case conference briefs shall be limited to 6 pages</w:t>
      </w:r>
    </w:p>
    <w:p w14:paraId="4BD0C58B" w14:textId="5FD64341" w:rsidR="00DC7B31" w:rsidRDefault="00750195" w:rsidP="00DF0F5C">
      <w:pPr>
        <w:pStyle w:val="ListParagraph"/>
        <w:numPr>
          <w:ilvl w:val="0"/>
          <w:numId w:val="10"/>
        </w:numPr>
        <w:spacing w:after="120" w:line="360" w:lineRule="auto"/>
        <w:ind w:left="714" w:hanging="357"/>
        <w:jc w:val="both"/>
        <w:rPr>
          <w:lang w:val="en-US"/>
        </w:rPr>
      </w:pPr>
      <w:r>
        <w:t>The hearing shall be conducted by teleconference.  Parties will be advised of dial-in details by court staff.</w:t>
      </w:r>
      <w:r w:rsidR="00DF0F5C" w:rsidRPr="00DC7B31">
        <w:rPr>
          <w:lang w:val="en-US"/>
        </w:rPr>
        <w:t xml:space="preserve"> </w:t>
      </w:r>
    </w:p>
    <w:p w14:paraId="0ACCF152" w14:textId="77777777" w:rsidR="00F51E9E" w:rsidRDefault="00F51E9E" w:rsidP="00973E37">
      <w:pPr>
        <w:jc w:val="both"/>
        <w:rPr>
          <w:lang w:val="en-US"/>
        </w:rPr>
      </w:pPr>
    </w:p>
    <w:p w14:paraId="42A00C94" w14:textId="77777777" w:rsidR="00F51E9E" w:rsidRDefault="00F51E9E" w:rsidP="00973E37">
      <w:pPr>
        <w:jc w:val="both"/>
        <w:rPr>
          <w:lang w:val="en-US"/>
        </w:rPr>
      </w:pPr>
    </w:p>
    <w:p w14:paraId="646E869B" w14:textId="7352980C" w:rsidR="009710C2" w:rsidRDefault="00E0563F" w:rsidP="00973E37">
      <w:pPr>
        <w:jc w:val="both"/>
        <w:rPr>
          <w:lang w:val="en-US"/>
        </w:rPr>
      </w:pPr>
      <w:r>
        <w:rPr>
          <w:lang w:val="en-US"/>
        </w:rPr>
        <w:t>Justice Brian M. Scully</w:t>
      </w:r>
    </w:p>
    <w:p w14:paraId="3ADCA97D" w14:textId="110F6C4D" w:rsidR="009710C2" w:rsidRDefault="00973E37" w:rsidP="00973E37">
      <w:pPr>
        <w:jc w:val="both"/>
        <w:rPr>
          <w:lang w:val="en-US"/>
        </w:rPr>
      </w:pPr>
      <w:r>
        <w:rPr>
          <w:lang w:val="en-US"/>
        </w:rPr>
        <w:t>Local Administrative Judge</w:t>
      </w:r>
    </w:p>
    <w:p w14:paraId="74136EEE" w14:textId="51D4AEFF" w:rsidR="003259A4" w:rsidRPr="003259A4" w:rsidRDefault="00D83470" w:rsidP="00D03A07">
      <w:pPr>
        <w:jc w:val="both"/>
        <w:rPr>
          <w:lang w:val="en-US"/>
        </w:rPr>
      </w:pPr>
      <w:r>
        <w:rPr>
          <w:lang w:val="en-US"/>
        </w:rPr>
        <w:t>311 Jarvis Street</w:t>
      </w:r>
    </w:p>
    <w:sectPr w:rsidR="003259A4" w:rsidRPr="003259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F71AD" w14:textId="77777777" w:rsidR="003E1383" w:rsidRDefault="003E1383" w:rsidP="00F72078">
      <w:r>
        <w:separator/>
      </w:r>
    </w:p>
  </w:endnote>
  <w:endnote w:type="continuationSeparator" w:id="0">
    <w:p w14:paraId="5F342B6F" w14:textId="77777777" w:rsidR="003E1383" w:rsidRDefault="003E1383"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72DE" w14:textId="77777777" w:rsidR="003E1383" w:rsidRDefault="003E1383" w:rsidP="00F72078">
      <w:r>
        <w:separator/>
      </w:r>
    </w:p>
  </w:footnote>
  <w:footnote w:type="continuationSeparator" w:id="0">
    <w:p w14:paraId="19779CF9" w14:textId="77777777" w:rsidR="003E1383" w:rsidRDefault="003E1383"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B18"/>
    <w:multiLevelType w:val="hybridMultilevel"/>
    <w:tmpl w:val="F0023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660B3F"/>
    <w:multiLevelType w:val="hybridMultilevel"/>
    <w:tmpl w:val="42C02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AB19D9"/>
    <w:multiLevelType w:val="hybridMultilevel"/>
    <w:tmpl w:val="100C01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6932EF"/>
    <w:multiLevelType w:val="hybridMultilevel"/>
    <w:tmpl w:val="A35A1B0C"/>
    <w:lvl w:ilvl="0" w:tplc="189A2F28">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EC6A38"/>
    <w:multiLevelType w:val="hybridMultilevel"/>
    <w:tmpl w:val="6D2A56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E15F53"/>
    <w:multiLevelType w:val="hybridMultilevel"/>
    <w:tmpl w:val="618E12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F27291"/>
    <w:multiLevelType w:val="hybridMultilevel"/>
    <w:tmpl w:val="F6BE8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5E317C"/>
    <w:multiLevelType w:val="hybridMultilevel"/>
    <w:tmpl w:val="1DD6F1FA"/>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8" w15:restartNumberingAfterBreak="0">
    <w:nsid w:val="687050B0"/>
    <w:multiLevelType w:val="hybridMultilevel"/>
    <w:tmpl w:val="7CAA0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A328CB"/>
    <w:multiLevelType w:val="hybridMultilevel"/>
    <w:tmpl w:val="BAF013B0"/>
    <w:lvl w:ilvl="0" w:tplc="3C46AB78">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3D46F57"/>
    <w:multiLevelType w:val="hybridMultilevel"/>
    <w:tmpl w:val="FB8253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C337A66"/>
    <w:multiLevelType w:val="hybridMultilevel"/>
    <w:tmpl w:val="D6309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10"/>
  </w:num>
  <w:num w:numId="6">
    <w:abstractNumId w:val="1"/>
  </w:num>
  <w:num w:numId="7">
    <w:abstractNumId w:val="7"/>
  </w:num>
  <w:num w:numId="8">
    <w:abstractNumId w:val="4"/>
  </w:num>
  <w:num w:numId="9">
    <w:abstractNumId w:val="9"/>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31"/>
    <w:rsid w:val="00011424"/>
    <w:rsid w:val="000227F1"/>
    <w:rsid w:val="00087B7F"/>
    <w:rsid w:val="000A0119"/>
    <w:rsid w:val="000A1B53"/>
    <w:rsid w:val="000A5EB3"/>
    <w:rsid w:val="000E19E1"/>
    <w:rsid w:val="000E48D2"/>
    <w:rsid w:val="000E51CC"/>
    <w:rsid w:val="00100DED"/>
    <w:rsid w:val="001010F9"/>
    <w:rsid w:val="00111B26"/>
    <w:rsid w:val="00113EB6"/>
    <w:rsid w:val="00114E7F"/>
    <w:rsid w:val="001300F1"/>
    <w:rsid w:val="00140FAF"/>
    <w:rsid w:val="00141A84"/>
    <w:rsid w:val="001540C8"/>
    <w:rsid w:val="00185A82"/>
    <w:rsid w:val="00191377"/>
    <w:rsid w:val="00197FB1"/>
    <w:rsid w:val="001A25E6"/>
    <w:rsid w:val="001B4A70"/>
    <w:rsid w:val="001B7BB0"/>
    <w:rsid w:val="001C37B4"/>
    <w:rsid w:val="001C5E1D"/>
    <w:rsid w:val="001F129E"/>
    <w:rsid w:val="00203993"/>
    <w:rsid w:val="00207496"/>
    <w:rsid w:val="00225BE4"/>
    <w:rsid w:val="00230CB7"/>
    <w:rsid w:val="0023622F"/>
    <w:rsid w:val="00272BA0"/>
    <w:rsid w:val="002E6FF6"/>
    <w:rsid w:val="002F7AEA"/>
    <w:rsid w:val="00317F1F"/>
    <w:rsid w:val="003259A4"/>
    <w:rsid w:val="00326190"/>
    <w:rsid w:val="003342B3"/>
    <w:rsid w:val="00337DAF"/>
    <w:rsid w:val="0036388E"/>
    <w:rsid w:val="0036413B"/>
    <w:rsid w:val="00373638"/>
    <w:rsid w:val="00373E31"/>
    <w:rsid w:val="00376EEA"/>
    <w:rsid w:val="003A4B07"/>
    <w:rsid w:val="003D530C"/>
    <w:rsid w:val="003E1383"/>
    <w:rsid w:val="003F2B9C"/>
    <w:rsid w:val="00404C1A"/>
    <w:rsid w:val="00405693"/>
    <w:rsid w:val="00407D7C"/>
    <w:rsid w:val="004222C7"/>
    <w:rsid w:val="00422E63"/>
    <w:rsid w:val="0042707E"/>
    <w:rsid w:val="00446189"/>
    <w:rsid w:val="00487378"/>
    <w:rsid w:val="00490C2A"/>
    <w:rsid w:val="0049593B"/>
    <w:rsid w:val="004A2238"/>
    <w:rsid w:val="004A392D"/>
    <w:rsid w:val="004B347D"/>
    <w:rsid w:val="004B69F7"/>
    <w:rsid w:val="004E501B"/>
    <w:rsid w:val="004F1B03"/>
    <w:rsid w:val="004F20C3"/>
    <w:rsid w:val="004F7523"/>
    <w:rsid w:val="00520BBB"/>
    <w:rsid w:val="005257BB"/>
    <w:rsid w:val="00533D41"/>
    <w:rsid w:val="0057735C"/>
    <w:rsid w:val="005924F4"/>
    <w:rsid w:val="005A2D7D"/>
    <w:rsid w:val="005A62B7"/>
    <w:rsid w:val="005C103D"/>
    <w:rsid w:val="005D355D"/>
    <w:rsid w:val="005E29D4"/>
    <w:rsid w:val="005F38CA"/>
    <w:rsid w:val="005F4DFF"/>
    <w:rsid w:val="005F6D22"/>
    <w:rsid w:val="0061109B"/>
    <w:rsid w:val="00624B02"/>
    <w:rsid w:val="00647E83"/>
    <w:rsid w:val="00664B68"/>
    <w:rsid w:val="00687B36"/>
    <w:rsid w:val="00692C6D"/>
    <w:rsid w:val="00695E04"/>
    <w:rsid w:val="006C2F94"/>
    <w:rsid w:val="006C7751"/>
    <w:rsid w:val="006D72AA"/>
    <w:rsid w:val="006F16ED"/>
    <w:rsid w:val="006F3F4D"/>
    <w:rsid w:val="007012EC"/>
    <w:rsid w:val="007027BD"/>
    <w:rsid w:val="00710208"/>
    <w:rsid w:val="007175EC"/>
    <w:rsid w:val="00737446"/>
    <w:rsid w:val="00750195"/>
    <w:rsid w:val="00755176"/>
    <w:rsid w:val="00761EE9"/>
    <w:rsid w:val="00767151"/>
    <w:rsid w:val="007707B1"/>
    <w:rsid w:val="00772C79"/>
    <w:rsid w:val="007744BF"/>
    <w:rsid w:val="00786CC1"/>
    <w:rsid w:val="0079054A"/>
    <w:rsid w:val="00790DDD"/>
    <w:rsid w:val="00794C32"/>
    <w:rsid w:val="00797311"/>
    <w:rsid w:val="007D6DDD"/>
    <w:rsid w:val="007E655A"/>
    <w:rsid w:val="007E76E1"/>
    <w:rsid w:val="007E77ED"/>
    <w:rsid w:val="008220FE"/>
    <w:rsid w:val="00822314"/>
    <w:rsid w:val="008423BF"/>
    <w:rsid w:val="00843E20"/>
    <w:rsid w:val="00860792"/>
    <w:rsid w:val="00891356"/>
    <w:rsid w:val="008C19A0"/>
    <w:rsid w:val="008D2484"/>
    <w:rsid w:val="009028AB"/>
    <w:rsid w:val="00915C86"/>
    <w:rsid w:val="00956A58"/>
    <w:rsid w:val="0096634C"/>
    <w:rsid w:val="009710C2"/>
    <w:rsid w:val="00973E37"/>
    <w:rsid w:val="009819CA"/>
    <w:rsid w:val="009870A9"/>
    <w:rsid w:val="00994BC5"/>
    <w:rsid w:val="00996810"/>
    <w:rsid w:val="009B1D63"/>
    <w:rsid w:val="009B65DE"/>
    <w:rsid w:val="009D3D72"/>
    <w:rsid w:val="00A01FC6"/>
    <w:rsid w:val="00A44F21"/>
    <w:rsid w:val="00A4736E"/>
    <w:rsid w:val="00A7273B"/>
    <w:rsid w:val="00A82347"/>
    <w:rsid w:val="00A915A3"/>
    <w:rsid w:val="00A963FC"/>
    <w:rsid w:val="00A970DE"/>
    <w:rsid w:val="00AA4780"/>
    <w:rsid w:val="00AB3A1A"/>
    <w:rsid w:val="00AD71CE"/>
    <w:rsid w:val="00AE3B75"/>
    <w:rsid w:val="00AE4424"/>
    <w:rsid w:val="00AE6D51"/>
    <w:rsid w:val="00AF4118"/>
    <w:rsid w:val="00B11B6E"/>
    <w:rsid w:val="00B12C75"/>
    <w:rsid w:val="00B30804"/>
    <w:rsid w:val="00B35A77"/>
    <w:rsid w:val="00B3675E"/>
    <w:rsid w:val="00B6159A"/>
    <w:rsid w:val="00B63F28"/>
    <w:rsid w:val="00B67554"/>
    <w:rsid w:val="00B9091A"/>
    <w:rsid w:val="00B9201B"/>
    <w:rsid w:val="00B93223"/>
    <w:rsid w:val="00B954CE"/>
    <w:rsid w:val="00BB13E7"/>
    <w:rsid w:val="00BC377F"/>
    <w:rsid w:val="00BE2538"/>
    <w:rsid w:val="00C029AC"/>
    <w:rsid w:val="00C23DE3"/>
    <w:rsid w:val="00C33F29"/>
    <w:rsid w:val="00C34972"/>
    <w:rsid w:val="00C442F5"/>
    <w:rsid w:val="00C5502E"/>
    <w:rsid w:val="00C56939"/>
    <w:rsid w:val="00C578C7"/>
    <w:rsid w:val="00C65A0B"/>
    <w:rsid w:val="00C662FD"/>
    <w:rsid w:val="00C85651"/>
    <w:rsid w:val="00C93AB7"/>
    <w:rsid w:val="00C944D1"/>
    <w:rsid w:val="00C97C42"/>
    <w:rsid w:val="00CA016E"/>
    <w:rsid w:val="00CB79B7"/>
    <w:rsid w:val="00CB7EAE"/>
    <w:rsid w:val="00CC034D"/>
    <w:rsid w:val="00CE0367"/>
    <w:rsid w:val="00CF1CB2"/>
    <w:rsid w:val="00D03A07"/>
    <w:rsid w:val="00D04FF6"/>
    <w:rsid w:val="00D1528B"/>
    <w:rsid w:val="00D21CE6"/>
    <w:rsid w:val="00D22E7A"/>
    <w:rsid w:val="00D33004"/>
    <w:rsid w:val="00D61F38"/>
    <w:rsid w:val="00D83470"/>
    <w:rsid w:val="00D83F89"/>
    <w:rsid w:val="00DB0E69"/>
    <w:rsid w:val="00DB2771"/>
    <w:rsid w:val="00DB2CF7"/>
    <w:rsid w:val="00DB363A"/>
    <w:rsid w:val="00DC7B31"/>
    <w:rsid w:val="00DF0F5C"/>
    <w:rsid w:val="00DF183F"/>
    <w:rsid w:val="00DF5B04"/>
    <w:rsid w:val="00E0563F"/>
    <w:rsid w:val="00E07827"/>
    <w:rsid w:val="00E5066B"/>
    <w:rsid w:val="00E62A74"/>
    <w:rsid w:val="00E66E11"/>
    <w:rsid w:val="00E6740C"/>
    <w:rsid w:val="00E74D05"/>
    <w:rsid w:val="00EB575B"/>
    <w:rsid w:val="00EB5EB8"/>
    <w:rsid w:val="00EC2361"/>
    <w:rsid w:val="00EC49A4"/>
    <w:rsid w:val="00ED081A"/>
    <w:rsid w:val="00EF3519"/>
    <w:rsid w:val="00F17B57"/>
    <w:rsid w:val="00F51E9E"/>
    <w:rsid w:val="00F61F85"/>
    <w:rsid w:val="00F666EE"/>
    <w:rsid w:val="00F72078"/>
    <w:rsid w:val="00F75B2C"/>
    <w:rsid w:val="00F779A0"/>
    <w:rsid w:val="00F85186"/>
    <w:rsid w:val="00FA62DB"/>
    <w:rsid w:val="00FB11EB"/>
    <w:rsid w:val="00FB527A"/>
    <w:rsid w:val="00FC55C0"/>
    <w:rsid w:val="00FE363E"/>
    <w:rsid w:val="00FE7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BF4F1"/>
  <w15:chartTrackingRefBased/>
  <w15:docId w15:val="{63CEFC01-7734-450A-A5F9-50B4852D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4F6E6BD9B4C4290C0D6BB29613A4C" ma:contentTypeVersion="12" ma:contentTypeDescription="Create a new document." ma:contentTypeScope="" ma:versionID="75947c7c1e6ca70aaf9b719c956de3ed">
  <xsd:schema xmlns:xsd="http://www.w3.org/2001/XMLSchema" xmlns:xs="http://www.w3.org/2001/XMLSchema" xmlns:p="http://schemas.microsoft.com/office/2006/metadata/properties" xmlns:ns3="bc67bd34-00bb-4941-bc60-410b8d0f5ebb" xmlns:ns4="6f05ee39-ea66-4621-bb68-b9d51186091a" targetNamespace="http://schemas.microsoft.com/office/2006/metadata/properties" ma:root="true" ma:fieldsID="baf87189f09fa33c94fbc5fde7098ce2" ns3:_="" ns4:_="">
    <xsd:import namespace="bc67bd34-00bb-4941-bc60-410b8d0f5ebb"/>
    <xsd:import namespace="6f05ee39-ea66-4621-bb68-b9d5118609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7bd34-00bb-4941-bc60-410b8d0f5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5ee39-ea66-4621-bb68-b9d5118609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9CD7-ED1B-48AA-A05C-031ED820E6BF}">
  <ds:schemaRefs>
    <ds:schemaRef ds:uri="http://schemas.microsoft.com/sharepoint/v3/contenttype/forms"/>
  </ds:schemaRefs>
</ds:datastoreItem>
</file>

<file path=customXml/itemProps2.xml><?xml version="1.0" encoding="utf-8"?>
<ds:datastoreItem xmlns:ds="http://schemas.openxmlformats.org/officeDocument/2006/customXml" ds:itemID="{2AB613D5-FD50-46ED-B629-12949DD92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E43EB-1491-44B5-AA6B-6F83B044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7bd34-00bb-4941-bc60-410b8d0f5ebb"/>
    <ds:schemaRef ds:uri="6f05ee39-ea66-4621-bb68-b9d511860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DAFF1-0E03-4406-A75B-E676E662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Zisman, Roselyn Justice (OCJ)</dc:creator>
  <cp:keywords/>
  <dc:description/>
  <cp:lastModifiedBy>Dodaro, Silvana (JUD)</cp:lastModifiedBy>
  <cp:revision>8</cp:revision>
  <cp:lastPrinted>2020-04-24T19:27:00Z</cp:lastPrinted>
  <dcterms:created xsi:type="dcterms:W3CDTF">2020-05-07T19:24:00Z</dcterms:created>
  <dcterms:modified xsi:type="dcterms:W3CDTF">2020-05-29T12:17:00Z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Roselyn.Zisman@ocj-cjo.ca</vt:lpwstr>
  </property>
  <property fmtid="{D5CDD505-2E9C-101B-9397-08002B2CF9AE}" pid="5" name="MSIP_Label_034a106e-6316-442c-ad35-738afd673d2b_SetDate">
    <vt:lpwstr>2020-04-21T14:57:33.7780663Z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a90457e3-732a-49f2-b97f-2e4ab9e624fe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0x010100CBA4F6E6BD9B4C4290C0D6BB29613A4C</vt:lpwstr>
  </property>
</Properties>
</file>