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880BC" w14:textId="77777777"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</w:rPr>
        <w:t>Lawyers and Court Workers Welcome</w:t>
      </w:r>
    </w:p>
    <w:p w14:paraId="47DF8B75" w14:textId="77777777" w:rsidR="00EA207A" w:rsidRPr="004621A2" w:rsidRDefault="00EA207A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 w:rsidRPr="004621A2">
        <w:rPr>
          <w:rFonts w:ascii="Arial Rounded MT Bold" w:hAnsi="Arial Rounded MT Bold"/>
          <w:b/>
          <w:sz w:val="36"/>
          <w:szCs w:val="36"/>
        </w:rPr>
        <w:t>311 Open Bar Series</w:t>
      </w:r>
    </w:p>
    <w:p w14:paraId="65F5D534" w14:textId="77777777" w:rsidR="00B07E3C" w:rsidRPr="00C709EA" w:rsidRDefault="00B07E3C" w:rsidP="00327816">
      <w:pPr>
        <w:ind w:right="28"/>
        <w:jc w:val="center"/>
        <w:rPr>
          <w:rFonts w:ascii="Arial Rounded MT Bold" w:hAnsi="Arial Rounded MT Bold"/>
          <w:sz w:val="22"/>
          <w:szCs w:val="22"/>
        </w:rPr>
      </w:pPr>
    </w:p>
    <w:p w14:paraId="23011398" w14:textId="77777777" w:rsidR="00EA207A" w:rsidRDefault="00EA207A" w:rsidP="00327816">
      <w:pPr>
        <w:ind w:right="28"/>
        <w:jc w:val="center"/>
        <w:outlineLvl w:val="0"/>
        <w:rPr>
          <w:rFonts w:ascii="Arial Rounded MT Bold" w:hAnsi="Arial Rounded MT Bold"/>
          <w:sz w:val="32"/>
          <w:szCs w:val="32"/>
        </w:rPr>
      </w:pPr>
      <w:r w:rsidRPr="00286277">
        <w:rPr>
          <w:rFonts w:ascii="Arial Rounded MT Bold" w:hAnsi="Arial Rounded MT Bold"/>
          <w:sz w:val="32"/>
          <w:szCs w:val="32"/>
        </w:rPr>
        <w:t>Presents</w:t>
      </w:r>
    </w:p>
    <w:p w14:paraId="7B5970AD" w14:textId="77777777"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sz w:val="22"/>
          <w:szCs w:val="22"/>
        </w:rPr>
      </w:pPr>
    </w:p>
    <w:p w14:paraId="3144A179" w14:textId="4215020B" w:rsidR="0000325B" w:rsidRPr="0000325B" w:rsidRDefault="00AA4B43" w:rsidP="00327816">
      <w:pPr>
        <w:ind w:right="28"/>
        <w:jc w:val="center"/>
        <w:outlineLvl w:val="0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MOTIONS TO VARY, REVIEWS AND RETROACTIVITY</w:t>
      </w:r>
    </w:p>
    <w:p w14:paraId="30F365EA" w14:textId="77777777" w:rsidR="0000325B" w:rsidRPr="00C709EA" w:rsidRDefault="0000325B" w:rsidP="00327816">
      <w:pPr>
        <w:ind w:right="28"/>
        <w:jc w:val="center"/>
        <w:outlineLvl w:val="0"/>
        <w:rPr>
          <w:rFonts w:ascii="Arial Rounded MT Bold" w:hAnsi="Arial Rounded MT Bold"/>
          <w:b/>
        </w:rPr>
      </w:pPr>
    </w:p>
    <w:p w14:paraId="04999C60" w14:textId="48BD0A03" w:rsidR="00AB7DDE" w:rsidRDefault="00EA207A" w:rsidP="00327816">
      <w:pPr>
        <w:tabs>
          <w:tab w:val="left" w:pos="1418"/>
        </w:tabs>
        <w:ind w:right="28"/>
        <w:rPr>
          <w:rFonts w:ascii="Arial Rounded MT Bold" w:hAnsi="Arial Rounded MT Bold"/>
          <w:sz w:val="32"/>
          <w:szCs w:val="32"/>
        </w:rPr>
      </w:pPr>
      <w:r w:rsidRPr="004621A2">
        <w:rPr>
          <w:rFonts w:ascii="Arial Rounded MT Bold" w:hAnsi="Arial Rounded MT Bold"/>
          <w:b/>
          <w:sz w:val="32"/>
          <w:szCs w:val="32"/>
        </w:rPr>
        <w:t>Chair:</w:t>
      </w:r>
      <w:r w:rsidR="00952BF4">
        <w:rPr>
          <w:rFonts w:ascii="Arial Rounded MT Bold" w:hAnsi="Arial Rounded MT Bold"/>
          <w:sz w:val="32"/>
          <w:szCs w:val="32"/>
        </w:rPr>
        <w:t xml:space="preserve">  </w:t>
      </w:r>
      <w:r w:rsidR="00952BF4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="00952BF4">
        <w:rPr>
          <w:rFonts w:ascii="Arial Rounded MT Bold" w:hAnsi="Arial Rounded MT Bold"/>
          <w:sz w:val="32"/>
          <w:szCs w:val="32"/>
        </w:rPr>
        <w:t xml:space="preserve">Justice </w:t>
      </w:r>
      <w:r w:rsidR="00B8729E">
        <w:rPr>
          <w:rFonts w:ascii="Arial Rounded MT Bold" w:hAnsi="Arial Rounded MT Bold"/>
          <w:sz w:val="32"/>
          <w:szCs w:val="32"/>
        </w:rPr>
        <w:t>Alex Finlayson</w:t>
      </w:r>
    </w:p>
    <w:p w14:paraId="1410C49A" w14:textId="77777777" w:rsidR="00F96C3B" w:rsidRPr="00C709EA" w:rsidRDefault="00F96C3B" w:rsidP="00327816">
      <w:pPr>
        <w:tabs>
          <w:tab w:val="left" w:pos="1418"/>
        </w:tabs>
        <w:ind w:right="28"/>
        <w:rPr>
          <w:rFonts w:ascii="Arial Rounded MT Bold" w:hAnsi="Arial Rounded MT Bold"/>
        </w:rPr>
      </w:pPr>
    </w:p>
    <w:p w14:paraId="6253047C" w14:textId="7EE134BF" w:rsidR="00A73C77" w:rsidRDefault="00A73C77" w:rsidP="00060ACB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Speaker</w:t>
      </w:r>
      <w:r w:rsidR="00187935">
        <w:rPr>
          <w:rFonts w:ascii="Arial Rounded MT Bold" w:hAnsi="Arial Rounded MT Bold"/>
          <w:sz w:val="32"/>
          <w:szCs w:val="32"/>
        </w:rPr>
        <w:t>s</w:t>
      </w:r>
      <w:r>
        <w:rPr>
          <w:rFonts w:ascii="Arial Rounded MT Bold" w:hAnsi="Arial Rounded MT Bold"/>
          <w:sz w:val="32"/>
          <w:szCs w:val="32"/>
        </w:rPr>
        <w:t>:</w:t>
      </w:r>
      <w:r w:rsidR="00F96C3B">
        <w:rPr>
          <w:rFonts w:ascii="Arial Rounded MT Bold" w:hAnsi="Arial Rounded MT Bold"/>
          <w:sz w:val="32"/>
          <w:szCs w:val="32"/>
        </w:rPr>
        <w:t xml:space="preserve">  </w:t>
      </w:r>
      <w:r w:rsidR="00F96C3B">
        <w:rPr>
          <w:rFonts w:ascii="Arial Rounded MT Bold" w:hAnsi="Arial Rounded MT Bold"/>
          <w:sz w:val="32"/>
          <w:szCs w:val="32"/>
        </w:rPr>
        <w:tab/>
      </w:r>
      <w:r w:rsidR="00671487">
        <w:rPr>
          <w:rFonts w:ascii="Arial Rounded MT Bold" w:hAnsi="Arial Rounded MT Bold"/>
          <w:sz w:val="32"/>
          <w:szCs w:val="32"/>
        </w:rPr>
        <w:t>Cheryl Goldhart</w:t>
      </w:r>
      <w:r w:rsidR="00060ACB">
        <w:rPr>
          <w:rFonts w:ascii="Arial Rounded MT Bold" w:hAnsi="Arial Rounded MT Bold"/>
          <w:sz w:val="32"/>
          <w:szCs w:val="32"/>
        </w:rPr>
        <w:t xml:space="preserve">, </w:t>
      </w:r>
      <w:r w:rsidR="00671487">
        <w:rPr>
          <w:rFonts w:ascii="Arial Rounded MT Bold" w:hAnsi="Arial Rounded MT Bold"/>
          <w:sz w:val="32"/>
          <w:szCs w:val="32"/>
        </w:rPr>
        <w:t>Goldhart</w:t>
      </w:r>
      <w:r w:rsidR="00C50362">
        <w:rPr>
          <w:rFonts w:ascii="Arial Rounded MT Bold" w:hAnsi="Arial Rounded MT Bold"/>
          <w:sz w:val="32"/>
          <w:szCs w:val="32"/>
        </w:rPr>
        <w:t xml:space="preserve"> &amp; Associates</w:t>
      </w:r>
    </w:p>
    <w:p w14:paraId="25E00042" w14:textId="77777777" w:rsidR="00C85299" w:rsidRDefault="00C85299" w:rsidP="00C85299">
      <w:pPr>
        <w:tabs>
          <w:tab w:val="left" w:pos="1418"/>
        </w:tabs>
        <w:ind w:left="1418" w:right="28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</w:p>
    <w:p w14:paraId="1D76BD72" w14:textId="140F5D52" w:rsidR="00C85299" w:rsidRDefault="00C85299" w:rsidP="00C85299">
      <w:pPr>
        <w:tabs>
          <w:tab w:val="left" w:pos="1418"/>
        </w:tabs>
        <w:ind w:left="1418" w:right="28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 w:rsidR="00882821">
        <w:rPr>
          <w:rFonts w:ascii="Arial Rounded MT Bold" w:hAnsi="Arial Rounded MT Bold"/>
          <w:sz w:val="32"/>
          <w:szCs w:val="32"/>
        </w:rPr>
        <w:t>Nicole Tellier</w:t>
      </w:r>
      <w:r>
        <w:rPr>
          <w:rFonts w:ascii="Arial Rounded MT Bold" w:hAnsi="Arial Rounded MT Bold"/>
          <w:sz w:val="32"/>
          <w:szCs w:val="32"/>
        </w:rPr>
        <w:t xml:space="preserve">, </w:t>
      </w:r>
      <w:r w:rsidR="00882821">
        <w:rPr>
          <w:rFonts w:ascii="Arial Rounded MT Bold" w:hAnsi="Arial Rounded MT Bold"/>
          <w:sz w:val="32"/>
          <w:szCs w:val="32"/>
        </w:rPr>
        <w:t>Senior</w:t>
      </w:r>
      <w:r w:rsidR="000B65B4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Family Law</w:t>
      </w:r>
    </w:p>
    <w:p w14:paraId="0E20287C" w14:textId="425739B5" w:rsidR="00A73C77" w:rsidRDefault="00C85299" w:rsidP="00BA7C85">
      <w:pPr>
        <w:tabs>
          <w:tab w:val="left" w:pos="1418"/>
        </w:tabs>
        <w:ind w:left="2160" w:right="28" w:hanging="216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</w:p>
    <w:p w14:paraId="02BDDCF7" w14:textId="77777777" w:rsidR="00EA207A" w:rsidRPr="009E38C4" w:rsidRDefault="00EA207A" w:rsidP="00327816">
      <w:pPr>
        <w:tabs>
          <w:tab w:val="left" w:pos="1418"/>
        </w:tabs>
        <w:ind w:left="1418" w:right="28" w:hanging="1418"/>
        <w:rPr>
          <w:rFonts w:ascii="Arial Rounded MT Bold" w:hAnsi="Arial Rounded MT Bold"/>
          <w:sz w:val="32"/>
          <w:szCs w:val="32"/>
        </w:rPr>
      </w:pPr>
      <w:r w:rsidRPr="009E38C4">
        <w:rPr>
          <w:rFonts w:ascii="Arial Rounded MT Bold" w:hAnsi="Arial Rounded MT Bold"/>
          <w:b/>
          <w:sz w:val="32"/>
          <w:szCs w:val="32"/>
        </w:rPr>
        <w:t>Where:</w:t>
      </w:r>
      <w:r w:rsidR="0004333D" w:rsidRPr="009E38C4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Pr="009E38C4">
        <w:rPr>
          <w:rFonts w:ascii="Arial Rounded MT Bold" w:hAnsi="Arial Rounded MT Bold"/>
          <w:sz w:val="32"/>
          <w:szCs w:val="32"/>
        </w:rPr>
        <w:t>311 Jarvis Street</w:t>
      </w:r>
    </w:p>
    <w:p w14:paraId="48D2A0E2" w14:textId="4F99DFBF" w:rsidR="0034757B" w:rsidRPr="009E38C4" w:rsidRDefault="000E57B0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BE0B44C" wp14:editId="47BA5711">
            <wp:simplePos x="0" y="0"/>
            <wp:positionH relativeFrom="margin">
              <wp:posOffset>5471795</wp:posOffset>
            </wp:positionH>
            <wp:positionV relativeFrom="margin">
              <wp:posOffset>2047875</wp:posOffset>
            </wp:positionV>
            <wp:extent cx="1423035" cy="1402080"/>
            <wp:effectExtent l="0" t="0" r="0" b="0"/>
            <wp:wrapSquare wrapText="bothSides"/>
            <wp:docPr id="2" name="Picture 2" descr="RM_logo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_logo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7A" w:rsidRPr="009E38C4">
        <w:rPr>
          <w:rFonts w:ascii="Arial Rounded MT Bold" w:hAnsi="Arial Rounded MT Bold"/>
          <w:b/>
          <w:sz w:val="32"/>
          <w:szCs w:val="32"/>
        </w:rPr>
        <w:t>When:</w:t>
      </w:r>
      <w:r w:rsidR="00EA207A" w:rsidRPr="009E38C4">
        <w:rPr>
          <w:rFonts w:ascii="Arial Rounded MT Bold" w:hAnsi="Arial Rounded MT Bold"/>
          <w:sz w:val="32"/>
          <w:szCs w:val="32"/>
        </w:rPr>
        <w:t xml:space="preserve"> </w:t>
      </w:r>
      <w:r w:rsidR="001A453A" w:rsidRPr="009E38C4">
        <w:rPr>
          <w:rFonts w:ascii="Arial Rounded MT Bold" w:hAnsi="Arial Rounded MT Bold"/>
          <w:sz w:val="32"/>
          <w:szCs w:val="32"/>
        </w:rPr>
        <w:t xml:space="preserve">     </w:t>
      </w:r>
      <w:r w:rsidR="00A73C77">
        <w:rPr>
          <w:rFonts w:ascii="Arial Rounded MT Bold" w:hAnsi="Arial Rounded MT Bold"/>
          <w:sz w:val="32"/>
          <w:szCs w:val="32"/>
        </w:rPr>
        <w:tab/>
      </w:r>
      <w:r w:rsidR="00EA3469" w:rsidRPr="00EF1D07">
        <w:rPr>
          <w:rFonts w:ascii="Arial Rounded MT Bold" w:hAnsi="Arial Rounded MT Bold"/>
          <w:sz w:val="36"/>
          <w:szCs w:val="36"/>
          <w:u w:val="single"/>
        </w:rPr>
        <w:t>TUESDAY</w:t>
      </w:r>
      <w:r w:rsidR="00A73C77">
        <w:rPr>
          <w:rFonts w:ascii="Arial Rounded MT Bold" w:hAnsi="Arial Rounded MT Bold"/>
          <w:sz w:val="32"/>
          <w:szCs w:val="32"/>
        </w:rPr>
        <w:t xml:space="preserve">, </w:t>
      </w:r>
      <w:r w:rsidR="00BA7C85">
        <w:rPr>
          <w:rFonts w:ascii="Arial Rounded MT Bold" w:hAnsi="Arial Rounded MT Bold"/>
          <w:sz w:val="32"/>
          <w:szCs w:val="32"/>
        </w:rPr>
        <w:t>April</w:t>
      </w:r>
      <w:r w:rsidR="00C40915">
        <w:rPr>
          <w:rFonts w:ascii="Arial Rounded MT Bold" w:hAnsi="Arial Rounded MT Bold"/>
          <w:sz w:val="32"/>
          <w:szCs w:val="32"/>
        </w:rPr>
        <w:t xml:space="preserve"> 3</w:t>
      </w:r>
      <w:r w:rsidR="00C40915" w:rsidRPr="00C40915">
        <w:rPr>
          <w:rFonts w:ascii="Arial Rounded MT Bold" w:hAnsi="Arial Rounded MT Bold"/>
          <w:sz w:val="32"/>
          <w:szCs w:val="32"/>
          <w:vertAlign w:val="superscript"/>
        </w:rPr>
        <w:t>rd</w:t>
      </w:r>
      <w:r w:rsidR="00C46C20">
        <w:rPr>
          <w:rFonts w:ascii="Arial Rounded MT Bold" w:hAnsi="Arial Rounded MT Bold"/>
          <w:sz w:val="32"/>
          <w:szCs w:val="32"/>
        </w:rPr>
        <w:t>,</w:t>
      </w:r>
      <w:r w:rsidR="00A73C77">
        <w:rPr>
          <w:rFonts w:ascii="Arial Rounded MT Bold" w:hAnsi="Arial Rounded MT Bold"/>
          <w:sz w:val="32"/>
          <w:szCs w:val="32"/>
        </w:rPr>
        <w:t xml:space="preserve"> 201</w:t>
      </w:r>
      <w:r w:rsidR="00E34D80">
        <w:rPr>
          <w:rFonts w:ascii="Arial Rounded MT Bold" w:hAnsi="Arial Rounded MT Bold"/>
          <w:sz w:val="32"/>
          <w:szCs w:val="32"/>
        </w:rPr>
        <w:t>8</w:t>
      </w:r>
      <w:r w:rsidR="005204FC">
        <w:rPr>
          <w:rFonts w:ascii="Arial Rounded MT Bold" w:hAnsi="Arial Rounded MT Bold"/>
          <w:sz w:val="32"/>
          <w:szCs w:val="32"/>
        </w:rPr>
        <w:tab/>
      </w:r>
      <w:r w:rsidR="005204FC">
        <w:rPr>
          <w:rFonts w:ascii="Arial Rounded MT Bold" w:hAnsi="Arial Rounded MT Bold"/>
          <w:sz w:val="32"/>
          <w:szCs w:val="32"/>
        </w:rPr>
        <w:tab/>
      </w:r>
    </w:p>
    <w:p w14:paraId="5372DDF0" w14:textId="77777777" w:rsidR="00D70DFB" w:rsidRPr="009E38C4" w:rsidRDefault="00EA207A" w:rsidP="00327816">
      <w:pPr>
        <w:ind w:right="28"/>
        <w:outlineLvl w:val="0"/>
        <w:rPr>
          <w:rFonts w:ascii="Arial Rounded MT Bold" w:hAnsi="Arial Rounded MT Bold"/>
          <w:sz w:val="32"/>
          <w:szCs w:val="32"/>
        </w:rPr>
      </w:pPr>
      <w:r w:rsidRPr="009E38C4">
        <w:rPr>
          <w:rFonts w:ascii="Arial Rounded MT Bold" w:hAnsi="Arial Rounded MT Bold"/>
          <w:b/>
          <w:sz w:val="32"/>
          <w:szCs w:val="32"/>
        </w:rPr>
        <w:t>From:</w:t>
      </w:r>
      <w:r w:rsidRPr="009E38C4">
        <w:rPr>
          <w:rFonts w:ascii="Arial Rounded MT Bold" w:hAnsi="Arial Rounded MT Bold"/>
          <w:sz w:val="32"/>
          <w:szCs w:val="32"/>
        </w:rPr>
        <w:t xml:space="preserve"> </w:t>
      </w:r>
      <w:r w:rsidR="0004333D" w:rsidRPr="009E38C4">
        <w:rPr>
          <w:rFonts w:ascii="Arial Rounded MT Bold" w:hAnsi="Arial Rounded MT Bold"/>
          <w:sz w:val="32"/>
          <w:szCs w:val="32"/>
        </w:rPr>
        <w:tab/>
      </w:r>
      <w:r w:rsidR="00A73C77">
        <w:rPr>
          <w:rFonts w:ascii="Arial Rounded MT Bold" w:hAnsi="Arial Rounded MT Bold"/>
          <w:sz w:val="32"/>
          <w:szCs w:val="32"/>
        </w:rPr>
        <w:tab/>
      </w:r>
      <w:r w:rsidRPr="009E38C4">
        <w:rPr>
          <w:rFonts w:ascii="Arial Rounded MT Bold" w:hAnsi="Arial Rounded MT Bold"/>
          <w:sz w:val="32"/>
          <w:szCs w:val="32"/>
        </w:rPr>
        <w:t>4:45 p.m. to 6:30 p.m.</w:t>
      </w:r>
    </w:p>
    <w:p w14:paraId="78B916E0" w14:textId="77777777" w:rsidR="00EA3469" w:rsidRDefault="00EA3469" w:rsidP="00F0098A">
      <w:pPr>
        <w:jc w:val="both"/>
        <w:rPr>
          <w:rFonts w:ascii="Arial Rounded MT Bold" w:hAnsi="Arial Rounded MT Bold"/>
          <w:sz w:val="28"/>
          <w:szCs w:val="28"/>
        </w:rPr>
      </w:pPr>
    </w:p>
    <w:p w14:paraId="6FAF95A5" w14:textId="51C17E47" w:rsidR="00EA3469" w:rsidRDefault="00EA3469" w:rsidP="00C64057">
      <w:pPr>
        <w:jc w:val="center"/>
        <w:rPr>
          <w:rFonts w:ascii="Arial Rounded MT Bold" w:hAnsi="Arial Rounded MT Bold"/>
          <w:sz w:val="28"/>
          <w:szCs w:val="28"/>
        </w:rPr>
      </w:pPr>
      <w:r w:rsidRPr="00EA3469">
        <w:rPr>
          <w:rFonts w:ascii="Arial Rounded MT Bold" w:hAnsi="Arial Rounded MT Bold"/>
          <w:sz w:val="28"/>
          <w:szCs w:val="28"/>
          <w:u w:val="single"/>
        </w:rPr>
        <w:t xml:space="preserve">PLEASE NOTE THAT </w:t>
      </w:r>
      <w:r w:rsidR="00C40915">
        <w:rPr>
          <w:rFonts w:ascii="Arial Rounded MT Bold" w:hAnsi="Arial Rounded MT Bold"/>
          <w:sz w:val="28"/>
          <w:szCs w:val="28"/>
          <w:u w:val="single"/>
        </w:rPr>
        <w:t>APRIL’S</w:t>
      </w:r>
      <w:r w:rsidRPr="00EA3469">
        <w:rPr>
          <w:rFonts w:ascii="Arial Rounded MT Bold" w:hAnsi="Arial Rounded MT Bold"/>
          <w:sz w:val="28"/>
          <w:szCs w:val="28"/>
          <w:u w:val="single"/>
        </w:rPr>
        <w:t xml:space="preserve"> PROGRAM IS ON TUESDAY DUE TO A </w:t>
      </w:r>
      <w:r w:rsidR="00EF1D07">
        <w:rPr>
          <w:rFonts w:ascii="Arial Rounded MT Bold" w:hAnsi="Arial Rounded MT Bold"/>
          <w:sz w:val="28"/>
          <w:szCs w:val="28"/>
          <w:u w:val="single"/>
        </w:rPr>
        <w:t xml:space="preserve">SCHEDULING </w:t>
      </w:r>
      <w:r w:rsidRPr="00EA3469">
        <w:rPr>
          <w:rFonts w:ascii="Arial Rounded MT Bold" w:hAnsi="Arial Rounded MT Bold"/>
          <w:sz w:val="28"/>
          <w:szCs w:val="28"/>
          <w:u w:val="single"/>
        </w:rPr>
        <w:t xml:space="preserve">CONFLICT </w:t>
      </w:r>
      <w:r w:rsidR="00EF1D07">
        <w:rPr>
          <w:rFonts w:ascii="Arial Rounded MT Bold" w:hAnsi="Arial Rounded MT Bold"/>
          <w:sz w:val="28"/>
          <w:szCs w:val="28"/>
          <w:u w:val="single"/>
        </w:rPr>
        <w:t>WITH OTHER</w:t>
      </w:r>
      <w:r w:rsidRPr="00EA3469">
        <w:rPr>
          <w:rFonts w:ascii="Arial Rounded MT Bold" w:hAnsi="Arial Rounded MT Bold"/>
          <w:sz w:val="28"/>
          <w:szCs w:val="28"/>
          <w:u w:val="single"/>
        </w:rPr>
        <w:t xml:space="preserve"> CLE PROGRAMS</w:t>
      </w:r>
      <w:r>
        <w:rPr>
          <w:rFonts w:ascii="Arial Rounded MT Bold" w:hAnsi="Arial Rounded MT Bold"/>
          <w:sz w:val="28"/>
          <w:szCs w:val="28"/>
        </w:rPr>
        <w:t>.</w:t>
      </w:r>
    </w:p>
    <w:p w14:paraId="3E0CC7F6" w14:textId="77777777" w:rsidR="00EA3469" w:rsidRDefault="00EA3469" w:rsidP="00F0098A">
      <w:pPr>
        <w:jc w:val="both"/>
        <w:rPr>
          <w:rFonts w:ascii="Arial Rounded MT Bold" w:hAnsi="Arial Rounded MT Bold"/>
          <w:sz w:val="28"/>
          <w:szCs w:val="28"/>
        </w:rPr>
      </w:pPr>
    </w:p>
    <w:p w14:paraId="35EA6210" w14:textId="4F1DF52B" w:rsidR="00DA6617" w:rsidRDefault="00F0098A" w:rsidP="00F0098A">
      <w:pPr>
        <w:jc w:val="both"/>
        <w:rPr>
          <w:rFonts w:ascii="Arial Rounded MT Bold" w:hAnsi="Arial Rounded MT Bold" w:cs="Arial"/>
          <w:iCs/>
          <w:sz w:val="28"/>
          <w:szCs w:val="28"/>
        </w:rPr>
      </w:pPr>
      <w:r w:rsidRPr="00F0098A">
        <w:rPr>
          <w:rFonts w:ascii="Arial Rounded MT Bold" w:hAnsi="Arial Rounded MT Bold" w:cs="Arial"/>
          <w:iCs/>
          <w:sz w:val="28"/>
          <w:szCs w:val="28"/>
        </w:rPr>
        <w:t xml:space="preserve">This program will provide an essential overview and discussion </w:t>
      </w:r>
      <w:r w:rsidR="00EA3469">
        <w:rPr>
          <w:rFonts w:ascii="Arial Rounded MT Bold" w:hAnsi="Arial Rounded MT Bold" w:cs="Arial"/>
          <w:iCs/>
          <w:sz w:val="28"/>
          <w:szCs w:val="28"/>
        </w:rPr>
        <w:t>of</w:t>
      </w:r>
      <w:r w:rsidR="00D719C9">
        <w:rPr>
          <w:rFonts w:ascii="Arial Rounded MT Bold" w:hAnsi="Arial Rounded MT Bold" w:cs="Arial"/>
          <w:iCs/>
          <w:sz w:val="28"/>
          <w:szCs w:val="28"/>
        </w:rPr>
        <w:t xml:space="preserve"> </w:t>
      </w:r>
      <w:r w:rsidR="00FE5166">
        <w:rPr>
          <w:rFonts w:ascii="Arial Rounded MT Bold" w:hAnsi="Arial Rounded MT Bold" w:cs="Arial"/>
          <w:iCs/>
          <w:sz w:val="28"/>
          <w:szCs w:val="28"/>
        </w:rPr>
        <w:t>m</w:t>
      </w:r>
      <w:r w:rsidR="00D719C9">
        <w:rPr>
          <w:rFonts w:ascii="Arial Rounded MT Bold" w:hAnsi="Arial Rounded MT Bold" w:cs="Arial"/>
          <w:iCs/>
          <w:sz w:val="28"/>
          <w:szCs w:val="28"/>
        </w:rPr>
        <w:t xml:space="preserve">otions to </w:t>
      </w:r>
      <w:r w:rsidR="00FE5166">
        <w:rPr>
          <w:rFonts w:ascii="Arial Rounded MT Bold" w:hAnsi="Arial Rounded MT Bold" w:cs="Arial"/>
          <w:iCs/>
          <w:sz w:val="28"/>
          <w:szCs w:val="28"/>
        </w:rPr>
        <w:t>v</w:t>
      </w:r>
      <w:r w:rsidR="00D719C9">
        <w:rPr>
          <w:rFonts w:ascii="Arial Rounded MT Bold" w:hAnsi="Arial Rounded MT Bold" w:cs="Arial"/>
          <w:iCs/>
          <w:sz w:val="28"/>
          <w:szCs w:val="28"/>
        </w:rPr>
        <w:t>ary</w:t>
      </w:r>
      <w:r w:rsidR="00FF45D9">
        <w:rPr>
          <w:rFonts w:ascii="Arial Rounded MT Bold" w:hAnsi="Arial Rounded MT Bold" w:cs="Arial"/>
          <w:iCs/>
          <w:sz w:val="28"/>
          <w:szCs w:val="28"/>
        </w:rPr>
        <w:t xml:space="preserve"> and </w:t>
      </w:r>
      <w:r w:rsidR="00A36455">
        <w:rPr>
          <w:rFonts w:ascii="Arial Rounded MT Bold" w:hAnsi="Arial Rounded MT Bold" w:cs="Arial"/>
          <w:iCs/>
          <w:sz w:val="28"/>
          <w:szCs w:val="28"/>
        </w:rPr>
        <w:t xml:space="preserve">the general principles of </w:t>
      </w:r>
      <w:r w:rsidR="00FF45D9">
        <w:rPr>
          <w:rFonts w:ascii="Arial Rounded MT Bold" w:hAnsi="Arial Rounded MT Bold" w:cs="Arial"/>
          <w:iCs/>
          <w:sz w:val="28"/>
          <w:szCs w:val="28"/>
        </w:rPr>
        <w:t>claims for retroactive sup</w:t>
      </w:r>
      <w:r w:rsidR="009D3654">
        <w:rPr>
          <w:rFonts w:ascii="Arial Rounded MT Bold" w:hAnsi="Arial Rounded MT Bold" w:cs="Arial"/>
          <w:iCs/>
          <w:sz w:val="28"/>
          <w:szCs w:val="28"/>
        </w:rPr>
        <w:t xml:space="preserve">port. </w:t>
      </w:r>
      <w:r w:rsidR="00D30607">
        <w:rPr>
          <w:rFonts w:ascii="Arial Rounded MT Bold" w:hAnsi="Arial Rounded MT Bold" w:cs="Arial"/>
          <w:iCs/>
          <w:sz w:val="28"/>
          <w:szCs w:val="28"/>
        </w:rPr>
        <w:t>Threshold</w:t>
      </w:r>
      <w:r w:rsidR="009D3654">
        <w:rPr>
          <w:rFonts w:ascii="Arial Rounded MT Bold" w:hAnsi="Arial Rounded MT Bold" w:cs="Arial"/>
          <w:iCs/>
          <w:sz w:val="28"/>
          <w:szCs w:val="28"/>
        </w:rPr>
        <w:t xml:space="preserve"> requirements will be discussed as well as </w:t>
      </w:r>
      <w:r w:rsidR="00D30607">
        <w:rPr>
          <w:rFonts w:ascii="Arial Rounded MT Bold" w:hAnsi="Arial Rounded MT Bold" w:cs="Arial"/>
          <w:iCs/>
          <w:sz w:val="28"/>
          <w:szCs w:val="28"/>
        </w:rPr>
        <w:t>the scope of a variation inquiry.</w:t>
      </w:r>
      <w:r w:rsidR="00EA3469">
        <w:rPr>
          <w:rFonts w:ascii="Arial Rounded MT Bold" w:hAnsi="Arial Rounded MT Bold" w:cs="Arial"/>
          <w:iCs/>
          <w:sz w:val="28"/>
          <w:szCs w:val="28"/>
        </w:rPr>
        <w:t xml:space="preserve"> </w:t>
      </w:r>
      <w:r w:rsidR="00E3447A">
        <w:rPr>
          <w:rFonts w:ascii="Arial Rounded MT Bold" w:hAnsi="Arial Rounded MT Bold" w:cs="Arial"/>
          <w:iCs/>
          <w:sz w:val="28"/>
          <w:szCs w:val="28"/>
        </w:rPr>
        <w:t>Learn about the impact of re-partnering</w:t>
      </w:r>
      <w:r w:rsidR="00722987">
        <w:rPr>
          <w:rFonts w:ascii="Arial Rounded MT Bold" w:hAnsi="Arial Rounded MT Bold" w:cs="Arial"/>
          <w:iCs/>
          <w:sz w:val="28"/>
          <w:szCs w:val="28"/>
        </w:rPr>
        <w:t xml:space="preserve">, </w:t>
      </w:r>
      <w:r w:rsidR="00E3447A">
        <w:rPr>
          <w:rFonts w:ascii="Arial Rounded MT Bold" w:hAnsi="Arial Rounded MT Bold" w:cs="Arial"/>
          <w:iCs/>
          <w:sz w:val="28"/>
          <w:szCs w:val="28"/>
        </w:rPr>
        <w:t>fluctuations in post-separation income</w:t>
      </w:r>
      <w:r w:rsidR="00722987">
        <w:rPr>
          <w:rFonts w:ascii="Arial Rounded MT Bold" w:hAnsi="Arial Rounded MT Bold" w:cs="Arial"/>
          <w:iCs/>
          <w:sz w:val="28"/>
          <w:szCs w:val="28"/>
        </w:rPr>
        <w:t xml:space="preserve"> and retirement</w:t>
      </w:r>
      <w:r w:rsidR="004609DB">
        <w:rPr>
          <w:rFonts w:ascii="Arial Rounded MT Bold" w:hAnsi="Arial Rounded MT Bold" w:cs="Arial"/>
          <w:iCs/>
          <w:sz w:val="28"/>
          <w:szCs w:val="28"/>
        </w:rPr>
        <w:t xml:space="preserve"> on support claims</w:t>
      </w:r>
      <w:r w:rsidR="00E3447A">
        <w:rPr>
          <w:rFonts w:ascii="Arial Rounded MT Bold" w:hAnsi="Arial Rounded MT Bold" w:cs="Arial"/>
          <w:iCs/>
          <w:sz w:val="28"/>
          <w:szCs w:val="28"/>
        </w:rPr>
        <w:t>.</w:t>
      </w:r>
      <w:r w:rsidR="00722987">
        <w:rPr>
          <w:rFonts w:ascii="Arial Rounded MT Bold" w:hAnsi="Arial Rounded MT Bold" w:cs="Arial"/>
          <w:iCs/>
          <w:sz w:val="28"/>
          <w:szCs w:val="28"/>
        </w:rPr>
        <w:t xml:space="preserve"> There will be a discussion of the use of SSAGs in motions to vary</w:t>
      </w:r>
      <w:r w:rsidR="00D71023">
        <w:rPr>
          <w:rFonts w:ascii="Arial Rounded MT Bold" w:hAnsi="Arial Rounded MT Bold" w:cs="Arial"/>
          <w:iCs/>
          <w:sz w:val="28"/>
          <w:szCs w:val="28"/>
        </w:rPr>
        <w:t>.  Learn what is a “review” and when should it be used</w:t>
      </w:r>
      <w:r w:rsidR="001D565C">
        <w:rPr>
          <w:rFonts w:ascii="Arial Rounded MT Bold" w:hAnsi="Arial Rounded MT Bold" w:cs="Arial"/>
          <w:iCs/>
          <w:sz w:val="28"/>
          <w:szCs w:val="28"/>
        </w:rPr>
        <w:t xml:space="preserve"> and when you can seek retroactive support.  </w:t>
      </w:r>
      <w:r w:rsidR="001554C9">
        <w:rPr>
          <w:rFonts w:ascii="Arial Rounded MT Bold" w:hAnsi="Arial Rounded MT Bold" w:cs="Arial"/>
          <w:iCs/>
          <w:sz w:val="28"/>
          <w:szCs w:val="28"/>
        </w:rPr>
        <w:t xml:space="preserve"> </w:t>
      </w:r>
      <w:r w:rsidR="00D71023">
        <w:rPr>
          <w:rFonts w:ascii="Arial Rounded MT Bold" w:hAnsi="Arial Rounded MT Bold" w:cs="Arial"/>
          <w:iCs/>
          <w:sz w:val="28"/>
          <w:szCs w:val="28"/>
        </w:rPr>
        <w:t xml:space="preserve"> </w:t>
      </w:r>
      <w:r w:rsidR="00DA6617">
        <w:rPr>
          <w:rFonts w:ascii="Arial Rounded MT Bold" w:hAnsi="Arial Rounded MT Bold" w:cs="Arial"/>
          <w:iCs/>
          <w:sz w:val="28"/>
          <w:szCs w:val="28"/>
        </w:rPr>
        <w:t xml:space="preserve">As well as best practices in all cases.  </w:t>
      </w:r>
    </w:p>
    <w:p w14:paraId="7EEAE9C8" w14:textId="77777777" w:rsidR="005729D8" w:rsidRDefault="005729D8" w:rsidP="008C5447">
      <w:pPr>
        <w:jc w:val="both"/>
        <w:rPr>
          <w:rFonts w:ascii="Arial Rounded MT Bold" w:hAnsi="Arial Rounded MT Bold" w:cs="Tahoma"/>
          <w:sz w:val="28"/>
          <w:szCs w:val="28"/>
        </w:rPr>
      </w:pPr>
    </w:p>
    <w:p w14:paraId="1517A14F" w14:textId="5B7653C6" w:rsidR="005729D8" w:rsidRPr="008C5447" w:rsidRDefault="005729D8" w:rsidP="008C5447">
      <w:pPr>
        <w:jc w:val="both"/>
        <w:rPr>
          <w:rFonts w:ascii="Arial Rounded MT Bold" w:hAnsi="Arial Rounded MT Bold" w:cs="Tahoma"/>
          <w:sz w:val="28"/>
          <w:szCs w:val="28"/>
        </w:rPr>
      </w:pPr>
      <w:r>
        <w:rPr>
          <w:rFonts w:ascii="Arial Rounded MT Bold" w:hAnsi="Arial Rounded MT Bold" w:cs="Tahoma"/>
          <w:sz w:val="28"/>
          <w:szCs w:val="28"/>
        </w:rPr>
        <w:t>Materials will be provided</w:t>
      </w:r>
      <w:r w:rsidR="00D37E19">
        <w:rPr>
          <w:rFonts w:ascii="Arial Rounded MT Bold" w:hAnsi="Arial Rounded MT Bold" w:cs="Tahoma"/>
          <w:sz w:val="28"/>
          <w:szCs w:val="28"/>
        </w:rPr>
        <w:t xml:space="preserve"> </w:t>
      </w:r>
      <w:r w:rsidR="00D37E19" w:rsidRPr="00563281">
        <w:rPr>
          <w:rFonts w:ascii="Arial Rounded MT Bold" w:hAnsi="Arial Rounded MT Bold" w:cs="Tahoma"/>
          <w:sz w:val="28"/>
          <w:szCs w:val="28"/>
        </w:rPr>
        <w:t>electronically</w:t>
      </w:r>
      <w:r>
        <w:rPr>
          <w:rFonts w:ascii="Arial Rounded MT Bold" w:hAnsi="Arial Rounded MT Bold" w:cs="Tahoma"/>
          <w:sz w:val="28"/>
          <w:szCs w:val="28"/>
        </w:rPr>
        <w:t>.</w:t>
      </w:r>
    </w:p>
    <w:p w14:paraId="46940CB8" w14:textId="77777777" w:rsidR="00A73C77" w:rsidRPr="00BB454F" w:rsidRDefault="00A73C77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2"/>
          <w:szCs w:val="22"/>
        </w:rPr>
      </w:pPr>
    </w:p>
    <w:p w14:paraId="38B8D173" w14:textId="77777777" w:rsidR="00CD65C9" w:rsidRDefault="00A839AB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LawPro </w:t>
      </w:r>
      <w:r w:rsidR="00187935">
        <w:rPr>
          <w:rFonts w:ascii="Arial Rounded MT Bold" w:hAnsi="Arial Rounded MT Bold"/>
          <w:sz w:val="28"/>
          <w:szCs w:val="28"/>
        </w:rPr>
        <w:t>approval for</w:t>
      </w:r>
      <w:r w:rsidR="001F74B4">
        <w:rPr>
          <w:rFonts w:ascii="Arial Rounded MT Bold" w:hAnsi="Arial Rounded MT Bold"/>
          <w:sz w:val="28"/>
          <w:szCs w:val="28"/>
        </w:rPr>
        <w:t xml:space="preserve"> </w:t>
      </w:r>
      <w:r w:rsidR="00C46C20">
        <w:rPr>
          <w:rFonts w:ascii="Arial Rounded MT Bold" w:hAnsi="Arial Rounded MT Bold"/>
          <w:sz w:val="28"/>
          <w:szCs w:val="28"/>
        </w:rPr>
        <w:t>Risk Management Credit</w:t>
      </w:r>
      <w:r w:rsidR="003677E7">
        <w:rPr>
          <w:rFonts w:ascii="Arial Rounded MT Bold" w:hAnsi="Arial Rounded MT Bold"/>
          <w:sz w:val="28"/>
          <w:szCs w:val="28"/>
        </w:rPr>
        <w:t>s</w:t>
      </w:r>
      <w:r w:rsidR="00C46C20">
        <w:rPr>
          <w:rFonts w:ascii="Arial Rounded MT Bold" w:hAnsi="Arial Rounded MT Bold"/>
          <w:sz w:val="28"/>
          <w:szCs w:val="28"/>
        </w:rPr>
        <w:t xml:space="preserve"> has been approved.</w:t>
      </w:r>
      <w:r w:rsidR="001F74B4">
        <w:rPr>
          <w:rFonts w:ascii="Arial Rounded MT Bold" w:hAnsi="Arial Rounded MT Bold"/>
          <w:sz w:val="28"/>
          <w:szCs w:val="28"/>
        </w:rPr>
        <w:t xml:space="preserve"> </w:t>
      </w:r>
      <w:r w:rsidR="00C46C20">
        <w:rPr>
          <w:rFonts w:ascii="Arial Rounded MT Bold" w:hAnsi="Arial Rounded MT Bold"/>
          <w:sz w:val="28"/>
          <w:szCs w:val="28"/>
        </w:rPr>
        <w:t xml:space="preserve">This program has also been </w:t>
      </w:r>
      <w:r w:rsidR="00060ACB">
        <w:rPr>
          <w:rFonts w:ascii="Arial Rounded MT Bold" w:hAnsi="Arial Rounded MT Bold"/>
          <w:sz w:val="28"/>
          <w:szCs w:val="28"/>
        </w:rPr>
        <w:t>accredited</w:t>
      </w:r>
      <w:r w:rsidR="00C46C20">
        <w:rPr>
          <w:rFonts w:ascii="Arial Rounded MT Bold" w:hAnsi="Arial Rounded MT Bold"/>
          <w:sz w:val="28"/>
          <w:szCs w:val="28"/>
        </w:rPr>
        <w:t xml:space="preserve"> for </w:t>
      </w:r>
      <w:r w:rsidR="00EA3469">
        <w:rPr>
          <w:rFonts w:ascii="Arial Rounded MT Bold" w:hAnsi="Arial Rounded MT Bold"/>
          <w:sz w:val="28"/>
          <w:szCs w:val="28"/>
        </w:rPr>
        <w:t xml:space="preserve">15 minutes of </w:t>
      </w:r>
      <w:r w:rsidR="00CD65C9" w:rsidRPr="00F8705E">
        <w:rPr>
          <w:rFonts w:ascii="Arial Rounded MT Bold" w:hAnsi="Arial Rounded MT Bold"/>
          <w:sz w:val="28"/>
          <w:szCs w:val="28"/>
        </w:rPr>
        <w:t xml:space="preserve">professionalism hours </w:t>
      </w:r>
      <w:r w:rsidR="00EA3469">
        <w:rPr>
          <w:rFonts w:ascii="Arial Rounded MT Bold" w:hAnsi="Arial Rounded MT Bold"/>
          <w:sz w:val="28"/>
          <w:szCs w:val="28"/>
        </w:rPr>
        <w:t xml:space="preserve">and 1.5 substantive hours </w:t>
      </w:r>
      <w:r w:rsidR="00CD65C9" w:rsidRPr="00F8705E">
        <w:rPr>
          <w:rFonts w:ascii="Arial Rounded MT Bold" w:hAnsi="Arial Rounded MT Bold"/>
          <w:sz w:val="28"/>
          <w:szCs w:val="28"/>
        </w:rPr>
        <w:t xml:space="preserve">by </w:t>
      </w:r>
      <w:r w:rsidR="00F0098A">
        <w:rPr>
          <w:rFonts w:ascii="Arial Rounded MT Bold" w:hAnsi="Arial Rounded MT Bold"/>
          <w:sz w:val="28"/>
          <w:szCs w:val="28"/>
        </w:rPr>
        <w:t xml:space="preserve">the </w:t>
      </w:r>
      <w:r w:rsidR="00CD65C9" w:rsidRPr="00F8705E">
        <w:rPr>
          <w:rFonts w:ascii="Arial Rounded MT Bold" w:hAnsi="Arial Rounded MT Bold"/>
          <w:sz w:val="28"/>
          <w:szCs w:val="28"/>
        </w:rPr>
        <w:t>LSUC</w:t>
      </w:r>
      <w:r w:rsidR="00C46C20">
        <w:rPr>
          <w:rFonts w:ascii="Arial Rounded MT Bold" w:hAnsi="Arial Rounded MT Bold"/>
          <w:sz w:val="28"/>
          <w:szCs w:val="28"/>
        </w:rPr>
        <w:t>.</w:t>
      </w:r>
      <w:r w:rsidR="00CD65C9" w:rsidRPr="00F8705E">
        <w:rPr>
          <w:rFonts w:ascii="Arial Rounded MT Bold" w:hAnsi="Arial Rounded MT Bold"/>
          <w:sz w:val="28"/>
          <w:szCs w:val="28"/>
        </w:rPr>
        <w:t xml:space="preserve"> </w:t>
      </w:r>
    </w:p>
    <w:p w14:paraId="2548041E" w14:textId="77777777" w:rsidR="00C46C20" w:rsidRPr="00BB454F" w:rsidRDefault="00C46C20" w:rsidP="00327816">
      <w:pPr>
        <w:tabs>
          <w:tab w:val="left" w:pos="0"/>
        </w:tabs>
        <w:ind w:right="28"/>
        <w:jc w:val="both"/>
        <w:rPr>
          <w:rFonts w:ascii="Arial Rounded MT Bold" w:hAnsi="Arial Rounded MT Bold"/>
          <w:sz w:val="18"/>
          <w:szCs w:val="18"/>
        </w:rPr>
      </w:pPr>
    </w:p>
    <w:p w14:paraId="56D2B67C" w14:textId="77777777" w:rsidR="00C709EA" w:rsidRPr="003F1CE8" w:rsidRDefault="00C709EA" w:rsidP="00327816">
      <w:pPr>
        <w:tabs>
          <w:tab w:val="left" w:pos="0"/>
        </w:tabs>
        <w:ind w:right="28"/>
        <w:jc w:val="both"/>
        <w:rPr>
          <w:rFonts w:ascii="Arial Rounded MT Bold" w:hAnsi="Arial Rounded MT Bold" w:cs="Courier New"/>
          <w:sz w:val="18"/>
          <w:szCs w:val="18"/>
        </w:rPr>
      </w:pPr>
      <w:r w:rsidRPr="00633846">
        <w:rPr>
          <w:rFonts w:ascii="Arial Rounded MT Bold" w:hAnsi="Arial Rounded MT Bold"/>
          <w:sz w:val="18"/>
          <w:szCs w:val="18"/>
        </w:rPr>
        <w:t>A video download, DVD, and materials of this session will be available at</w:t>
      </w:r>
      <w:r w:rsidRPr="003F1CE8">
        <w:rPr>
          <w:rFonts w:ascii="Arial Rounded MT Bold" w:hAnsi="Arial Rounded MT Bold"/>
          <w:sz w:val="18"/>
          <w:szCs w:val="18"/>
        </w:rPr>
        <w:t xml:space="preserve"> </w:t>
      </w:r>
      <w:hyperlink r:id="rId7" w:history="1">
        <w:r w:rsidRPr="003F1CE8">
          <w:rPr>
            <w:rFonts w:ascii="Arial Rounded MT Bold" w:hAnsi="Arial Rounded MT Bold" w:cs="Courier New"/>
            <w:i/>
            <w:color w:val="000000"/>
            <w:sz w:val="18"/>
            <w:szCs w:val="18"/>
            <w:u w:val="single"/>
          </w:rPr>
          <w:t>www.research.legalaid.on.ca/login.html</w:t>
        </w:r>
      </w:hyperlink>
    </w:p>
    <w:p w14:paraId="6CAF86BD" w14:textId="77777777" w:rsidR="00C709EA" w:rsidRPr="003F1CE8" w:rsidRDefault="00C709EA" w:rsidP="00327816">
      <w:pPr>
        <w:ind w:left="-426" w:right="28" w:firstLine="426"/>
        <w:jc w:val="both"/>
        <w:outlineLvl w:val="0"/>
        <w:rPr>
          <w:rFonts w:ascii="Arial Rounded MT Bold" w:hAnsi="Arial Rounded MT Bold" w:cs="Courier New"/>
          <w:sz w:val="18"/>
          <w:szCs w:val="18"/>
        </w:rPr>
      </w:pPr>
      <w:r w:rsidRPr="003F1CE8">
        <w:rPr>
          <w:rFonts w:ascii="Arial Rounded MT Bold" w:hAnsi="Arial Rounded MT Bold" w:cs="Courier New"/>
          <w:sz w:val="18"/>
          <w:szCs w:val="18"/>
        </w:rPr>
        <w:t>You will need your LAO solicitor number to log on to the LAO LAW website.</w:t>
      </w:r>
      <w:r w:rsidRPr="003F1CE8">
        <w:rPr>
          <w:rFonts w:ascii="Arial Rounded MT Bold" w:hAnsi="Arial Rounded MT Bold"/>
          <w:sz w:val="18"/>
          <w:szCs w:val="18"/>
        </w:rPr>
        <w:t xml:space="preserve"> </w:t>
      </w:r>
    </w:p>
    <w:p w14:paraId="24D0FCBE" w14:textId="77777777" w:rsidR="00C709EA" w:rsidRPr="003F1CE8" w:rsidRDefault="00C709EA" w:rsidP="00327816">
      <w:pPr>
        <w:ind w:left="-426" w:right="28" w:firstLine="426"/>
        <w:jc w:val="both"/>
        <w:rPr>
          <w:rFonts w:ascii="Arial Rounded MT Bold" w:hAnsi="Arial Rounded MT Bold"/>
          <w:sz w:val="18"/>
          <w:szCs w:val="18"/>
        </w:rPr>
      </w:pPr>
      <w:r w:rsidRPr="003F1CE8">
        <w:rPr>
          <w:rFonts w:ascii="Arial Rounded MT Bold" w:hAnsi="Arial Rounded MT Bold"/>
          <w:sz w:val="18"/>
          <w:szCs w:val="18"/>
        </w:rPr>
        <w:t>Refreshments will be served.  Sponsors:  Family Lawyers Association / 311 Operations Committee</w:t>
      </w:r>
    </w:p>
    <w:p w14:paraId="007CD713" w14:textId="77777777" w:rsidR="00C709EA" w:rsidRPr="003F1CE8" w:rsidRDefault="00C709EA" w:rsidP="00327816">
      <w:pPr>
        <w:ind w:right="28"/>
        <w:jc w:val="both"/>
        <w:rPr>
          <w:rFonts w:ascii="Arial Rounded MT Bold" w:hAnsi="Arial Rounded MT Bold"/>
          <w:sz w:val="18"/>
          <w:szCs w:val="18"/>
        </w:rPr>
      </w:pPr>
      <w:r w:rsidRPr="003F1CE8">
        <w:rPr>
          <w:rFonts w:ascii="Arial Rounded MT Bold" w:hAnsi="Arial Rounded MT Bold"/>
          <w:sz w:val="18"/>
          <w:szCs w:val="18"/>
        </w:rPr>
        <w:t xml:space="preserve">Cost of Admission: $25.00. </w:t>
      </w:r>
    </w:p>
    <w:p w14:paraId="5053A368" w14:textId="77777777" w:rsidR="00C709EA" w:rsidRPr="003F1CE8" w:rsidRDefault="00C709EA" w:rsidP="00327816">
      <w:pPr>
        <w:ind w:right="28"/>
        <w:jc w:val="both"/>
        <w:rPr>
          <w:rFonts w:ascii="Arial Rounded MT Bold" w:hAnsi="Arial Rounded MT Bold" w:cs="Arial"/>
          <w:b/>
          <w:bCs/>
          <w:sz w:val="18"/>
          <w:szCs w:val="18"/>
        </w:rPr>
      </w:pPr>
      <w:r w:rsidRPr="003F1CE8">
        <w:rPr>
          <w:rFonts w:ascii="Arial Rounded MT Bold" w:hAnsi="Arial Rounded MT Bold" w:cs="Arial"/>
          <w:b/>
          <w:bCs/>
          <w:sz w:val="18"/>
          <w:szCs w:val="18"/>
        </w:rPr>
        <w:t xml:space="preserve">If you have a personal accessibility requirement, please send an e-mail to </w:t>
      </w:r>
      <w:hyperlink r:id="rId8" w:history="1">
        <w:r w:rsidR="00327816">
          <w:rPr>
            <w:rStyle w:val="Hyperlink"/>
            <w:rFonts w:ascii="Arial Rounded MT Bold" w:hAnsi="Arial Rounded MT Bold" w:cs="Arial"/>
            <w:b/>
            <w:bCs/>
            <w:sz w:val="18"/>
            <w:szCs w:val="18"/>
          </w:rPr>
          <w:t>dahlia.nicholson</w:t>
        </w:r>
      </w:hyperlink>
      <w:r w:rsidRPr="003F1CE8">
        <w:rPr>
          <w:rFonts w:ascii="Arial Rounded MT Bold" w:hAnsi="Arial Rounded MT Bold" w:cs="Arial"/>
          <w:b/>
          <w:bCs/>
          <w:sz w:val="18"/>
          <w:szCs w:val="18"/>
        </w:rPr>
        <w:t xml:space="preserve"> with the subject line “Accessibility Requirement” at least 72 hours prior to the event. </w:t>
      </w:r>
    </w:p>
    <w:p w14:paraId="33B0ACC4" w14:textId="77777777" w:rsidR="00C709EA" w:rsidRPr="009A49D8" w:rsidRDefault="00C709EA" w:rsidP="00327816">
      <w:pPr>
        <w:ind w:right="28"/>
        <w:jc w:val="both"/>
        <w:outlineLvl w:val="0"/>
        <w:rPr>
          <w:rFonts w:ascii="Arial Rounded MT Bold" w:hAnsi="Arial Rounded MT Bold"/>
          <w:b/>
          <w:sz w:val="28"/>
          <w:szCs w:val="28"/>
        </w:rPr>
      </w:pPr>
      <w:r w:rsidRPr="003F1CE8">
        <w:rPr>
          <w:rFonts w:ascii="Arial Rounded MT Bold" w:hAnsi="Arial Rounded MT Bold"/>
          <w:sz w:val="18"/>
          <w:szCs w:val="18"/>
        </w:rPr>
        <w:t xml:space="preserve">This is a continuing education program </w:t>
      </w:r>
      <w:r w:rsidRPr="00E90033">
        <w:rPr>
          <w:rFonts w:ascii="Arial Rounded MT Bold" w:hAnsi="Arial Rounded MT Bold"/>
          <w:b/>
          <w:sz w:val="18"/>
          <w:szCs w:val="18"/>
        </w:rPr>
        <w:t>NOT</w:t>
      </w:r>
      <w:r w:rsidRPr="003F1CE8">
        <w:rPr>
          <w:rFonts w:ascii="Arial Rounded MT Bold" w:hAnsi="Arial Rounded MT Bold"/>
          <w:sz w:val="18"/>
          <w:szCs w:val="18"/>
        </w:rPr>
        <w:t xml:space="preserve"> open to the public.  Please bring your professional identification</w:t>
      </w:r>
      <w:r w:rsidRPr="003F1CE8">
        <w:rPr>
          <w:rFonts w:ascii="Arial Rounded MT Bold" w:hAnsi="Arial Rounded MT Bold" w:cs="Arial"/>
          <w:color w:val="1F497D"/>
          <w:sz w:val="18"/>
          <w:szCs w:val="18"/>
        </w:rPr>
        <w:t xml:space="preserve"> </w:t>
      </w:r>
      <w:r w:rsidRPr="003F1CE8">
        <w:rPr>
          <w:rFonts w:ascii="Arial Rounded MT Bold" w:hAnsi="Arial Rounded MT Bold"/>
          <w:sz w:val="18"/>
          <w:szCs w:val="18"/>
        </w:rPr>
        <w:t>as it may be requested prior to admission</w:t>
      </w:r>
      <w:r w:rsidRPr="009E38C4">
        <w:rPr>
          <w:rFonts w:ascii="Arial Rounded MT Bold" w:hAnsi="Arial Rounded MT Bold"/>
          <w:sz w:val="18"/>
          <w:szCs w:val="18"/>
        </w:rPr>
        <w:t>.</w:t>
      </w:r>
    </w:p>
    <w:sectPr w:rsidR="00C709EA" w:rsidRPr="009A49D8" w:rsidSect="00DB1FCD">
      <w:pgSz w:w="12240" w:h="15840"/>
      <w:pgMar w:top="720" w:right="1022" w:bottom="720" w:left="102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DAF"/>
    <w:multiLevelType w:val="hybridMultilevel"/>
    <w:tmpl w:val="EFB0CE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C7400"/>
    <w:multiLevelType w:val="hybridMultilevel"/>
    <w:tmpl w:val="037C06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3770C"/>
    <w:multiLevelType w:val="hybridMultilevel"/>
    <w:tmpl w:val="CE0AD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5FFF"/>
    <w:multiLevelType w:val="hybridMultilevel"/>
    <w:tmpl w:val="F26A7932"/>
    <w:lvl w:ilvl="0" w:tplc="10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21187F"/>
    <w:multiLevelType w:val="hybridMultilevel"/>
    <w:tmpl w:val="E13EA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337FA"/>
    <w:multiLevelType w:val="hybridMultilevel"/>
    <w:tmpl w:val="6D0E2B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60435"/>
    <w:multiLevelType w:val="hybridMultilevel"/>
    <w:tmpl w:val="E708BCDA"/>
    <w:lvl w:ilvl="0" w:tplc="E21E37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C14731"/>
    <w:multiLevelType w:val="hybridMultilevel"/>
    <w:tmpl w:val="E8BAE102"/>
    <w:lvl w:ilvl="0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1D5AEE"/>
    <w:multiLevelType w:val="hybridMultilevel"/>
    <w:tmpl w:val="434AFD16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B64731"/>
    <w:multiLevelType w:val="hybridMultilevel"/>
    <w:tmpl w:val="CBDC315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892BE7"/>
    <w:multiLevelType w:val="hybridMultilevel"/>
    <w:tmpl w:val="D3202908"/>
    <w:lvl w:ilvl="0" w:tplc="10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>
    <w:nsid w:val="16A74C21"/>
    <w:multiLevelType w:val="hybridMultilevel"/>
    <w:tmpl w:val="A1604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0156A"/>
    <w:multiLevelType w:val="hybridMultilevel"/>
    <w:tmpl w:val="849E30C4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CC3FC3"/>
    <w:multiLevelType w:val="hybridMultilevel"/>
    <w:tmpl w:val="D0D03CB4"/>
    <w:lvl w:ilvl="0" w:tplc="10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C7311A8"/>
    <w:multiLevelType w:val="hybridMultilevel"/>
    <w:tmpl w:val="0FF8170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CE37792"/>
    <w:multiLevelType w:val="hybridMultilevel"/>
    <w:tmpl w:val="EFECE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F4984"/>
    <w:multiLevelType w:val="hybridMultilevel"/>
    <w:tmpl w:val="0D6EA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73D30"/>
    <w:multiLevelType w:val="hybridMultilevel"/>
    <w:tmpl w:val="42029C9E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23023394"/>
    <w:multiLevelType w:val="hybridMultilevel"/>
    <w:tmpl w:val="9626B57E"/>
    <w:lvl w:ilvl="0" w:tplc="0B98220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1174E7"/>
    <w:multiLevelType w:val="hybridMultilevel"/>
    <w:tmpl w:val="7E0E5E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353517A"/>
    <w:multiLevelType w:val="hybridMultilevel"/>
    <w:tmpl w:val="E0A6F5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1C3CCC"/>
    <w:multiLevelType w:val="hybridMultilevel"/>
    <w:tmpl w:val="1AF6C1FE"/>
    <w:lvl w:ilvl="0" w:tplc="10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4427A60"/>
    <w:multiLevelType w:val="hybridMultilevel"/>
    <w:tmpl w:val="0136AF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E138C6"/>
    <w:multiLevelType w:val="hybridMultilevel"/>
    <w:tmpl w:val="68B2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F6401"/>
    <w:multiLevelType w:val="hybridMultilevel"/>
    <w:tmpl w:val="97D8E52E"/>
    <w:lvl w:ilvl="0" w:tplc="6F663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200CA"/>
    <w:multiLevelType w:val="hybridMultilevel"/>
    <w:tmpl w:val="E3CEF26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0BF1A04"/>
    <w:multiLevelType w:val="hybridMultilevel"/>
    <w:tmpl w:val="6AA238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84D0502"/>
    <w:multiLevelType w:val="hybridMultilevel"/>
    <w:tmpl w:val="BD02AE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665EF1"/>
    <w:multiLevelType w:val="hybridMultilevel"/>
    <w:tmpl w:val="F69A30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B750FC"/>
    <w:multiLevelType w:val="hybridMultilevel"/>
    <w:tmpl w:val="3CC4A6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85709F"/>
    <w:multiLevelType w:val="hybridMultilevel"/>
    <w:tmpl w:val="4336D980"/>
    <w:lvl w:ilvl="0" w:tplc="10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5AD97E05"/>
    <w:multiLevelType w:val="hybridMultilevel"/>
    <w:tmpl w:val="C414CD34"/>
    <w:lvl w:ilvl="0" w:tplc="FCCCC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395027"/>
    <w:multiLevelType w:val="hybridMultilevel"/>
    <w:tmpl w:val="4BDA8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5F0D0A"/>
    <w:multiLevelType w:val="hybridMultilevel"/>
    <w:tmpl w:val="BFBAB276"/>
    <w:lvl w:ilvl="0" w:tplc="10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649C6F83"/>
    <w:multiLevelType w:val="hybridMultilevel"/>
    <w:tmpl w:val="9C12C6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0F1B50"/>
    <w:multiLevelType w:val="hybridMultilevel"/>
    <w:tmpl w:val="118CA846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70F94F28"/>
    <w:multiLevelType w:val="hybridMultilevel"/>
    <w:tmpl w:val="CD40B6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410166"/>
    <w:multiLevelType w:val="hybridMultilevel"/>
    <w:tmpl w:val="B88C5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2D6D35"/>
    <w:multiLevelType w:val="hybridMultilevel"/>
    <w:tmpl w:val="C690FAB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CF3B75"/>
    <w:multiLevelType w:val="hybridMultilevel"/>
    <w:tmpl w:val="69FEB668"/>
    <w:lvl w:ilvl="0" w:tplc="100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40">
    <w:nsid w:val="7ED74BF4"/>
    <w:multiLevelType w:val="hybridMultilevel"/>
    <w:tmpl w:val="E40EAF1E"/>
    <w:lvl w:ilvl="0" w:tplc="D7E4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9"/>
  </w:num>
  <w:num w:numId="3">
    <w:abstractNumId w:val="30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15"/>
  </w:num>
  <w:num w:numId="14">
    <w:abstractNumId w:val="6"/>
  </w:num>
  <w:num w:numId="15">
    <w:abstractNumId w:val="36"/>
  </w:num>
  <w:num w:numId="16">
    <w:abstractNumId w:val="24"/>
  </w:num>
  <w:num w:numId="17">
    <w:abstractNumId w:val="27"/>
  </w:num>
  <w:num w:numId="18">
    <w:abstractNumId w:val="35"/>
  </w:num>
  <w:num w:numId="19">
    <w:abstractNumId w:val="2"/>
  </w:num>
  <w:num w:numId="20">
    <w:abstractNumId w:val="17"/>
  </w:num>
  <w:num w:numId="21">
    <w:abstractNumId w:val="16"/>
  </w:num>
  <w:num w:numId="22">
    <w:abstractNumId w:val="28"/>
  </w:num>
  <w:num w:numId="23">
    <w:abstractNumId w:val="40"/>
  </w:num>
  <w:num w:numId="24">
    <w:abstractNumId w:val="14"/>
  </w:num>
  <w:num w:numId="25">
    <w:abstractNumId w:val="18"/>
  </w:num>
  <w:num w:numId="26">
    <w:abstractNumId w:val="31"/>
  </w:num>
  <w:num w:numId="27">
    <w:abstractNumId w:val="37"/>
  </w:num>
  <w:num w:numId="28">
    <w:abstractNumId w:val="32"/>
  </w:num>
  <w:num w:numId="29">
    <w:abstractNumId w:val="33"/>
  </w:num>
  <w:num w:numId="30">
    <w:abstractNumId w:val="34"/>
  </w:num>
  <w:num w:numId="31">
    <w:abstractNumId w:val="26"/>
  </w:num>
  <w:num w:numId="32">
    <w:abstractNumId w:val="5"/>
  </w:num>
  <w:num w:numId="33">
    <w:abstractNumId w:val="1"/>
  </w:num>
  <w:num w:numId="34">
    <w:abstractNumId w:val="38"/>
  </w:num>
  <w:num w:numId="35">
    <w:abstractNumId w:val="29"/>
  </w:num>
  <w:num w:numId="36">
    <w:abstractNumId w:val="11"/>
  </w:num>
  <w:num w:numId="37">
    <w:abstractNumId w:val="20"/>
  </w:num>
  <w:num w:numId="38">
    <w:abstractNumId w:val="22"/>
  </w:num>
  <w:num w:numId="39">
    <w:abstractNumId w:val="4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C6FA0EC-658E-4810-879C-07AE6A782C7E}"/>
    <w:docVar w:name="dgnword-eventsink" w:val="169697912"/>
  </w:docVars>
  <w:rsids>
    <w:rsidRoot w:val="00EA207A"/>
    <w:rsid w:val="00001920"/>
    <w:rsid w:val="0000325B"/>
    <w:rsid w:val="00030592"/>
    <w:rsid w:val="00033F7C"/>
    <w:rsid w:val="00037AF1"/>
    <w:rsid w:val="0004333D"/>
    <w:rsid w:val="00044739"/>
    <w:rsid w:val="000515B3"/>
    <w:rsid w:val="00060ACB"/>
    <w:rsid w:val="00072239"/>
    <w:rsid w:val="00075206"/>
    <w:rsid w:val="000764C0"/>
    <w:rsid w:val="0008010F"/>
    <w:rsid w:val="0009044F"/>
    <w:rsid w:val="00092947"/>
    <w:rsid w:val="000949B5"/>
    <w:rsid w:val="000A1766"/>
    <w:rsid w:val="000A3044"/>
    <w:rsid w:val="000A74F4"/>
    <w:rsid w:val="000B0BC8"/>
    <w:rsid w:val="000B53DD"/>
    <w:rsid w:val="000B65B4"/>
    <w:rsid w:val="000C192C"/>
    <w:rsid w:val="000D1DDE"/>
    <w:rsid w:val="000E38DD"/>
    <w:rsid w:val="000E57B0"/>
    <w:rsid w:val="000E58DC"/>
    <w:rsid w:val="000E724E"/>
    <w:rsid w:val="000F29E3"/>
    <w:rsid w:val="000F44DA"/>
    <w:rsid w:val="000F7B66"/>
    <w:rsid w:val="001009E5"/>
    <w:rsid w:val="00102DBF"/>
    <w:rsid w:val="001108CD"/>
    <w:rsid w:val="00120BBB"/>
    <w:rsid w:val="00133464"/>
    <w:rsid w:val="001554C9"/>
    <w:rsid w:val="00160512"/>
    <w:rsid w:val="00160C81"/>
    <w:rsid w:val="00174720"/>
    <w:rsid w:val="00187935"/>
    <w:rsid w:val="0019338E"/>
    <w:rsid w:val="001944EC"/>
    <w:rsid w:val="001A453A"/>
    <w:rsid w:val="001B08E5"/>
    <w:rsid w:val="001C2DCE"/>
    <w:rsid w:val="001C7511"/>
    <w:rsid w:val="001D565C"/>
    <w:rsid w:val="001D6AA0"/>
    <w:rsid w:val="001E4479"/>
    <w:rsid w:val="001E5293"/>
    <w:rsid w:val="001F0F4E"/>
    <w:rsid w:val="001F203E"/>
    <w:rsid w:val="001F3576"/>
    <w:rsid w:val="001F6088"/>
    <w:rsid w:val="001F74B4"/>
    <w:rsid w:val="002019A2"/>
    <w:rsid w:val="0021390F"/>
    <w:rsid w:val="00237B15"/>
    <w:rsid w:val="00242F7A"/>
    <w:rsid w:val="002443FE"/>
    <w:rsid w:val="00247563"/>
    <w:rsid w:val="00267FA0"/>
    <w:rsid w:val="002718E3"/>
    <w:rsid w:val="00274927"/>
    <w:rsid w:val="002749A2"/>
    <w:rsid w:val="00286277"/>
    <w:rsid w:val="002A1761"/>
    <w:rsid w:val="002A4817"/>
    <w:rsid w:val="002A4A76"/>
    <w:rsid w:val="002B3718"/>
    <w:rsid w:val="002B39AB"/>
    <w:rsid w:val="002F1F4E"/>
    <w:rsid w:val="002F4670"/>
    <w:rsid w:val="002F7D53"/>
    <w:rsid w:val="00304E38"/>
    <w:rsid w:val="00321A45"/>
    <w:rsid w:val="00322BA8"/>
    <w:rsid w:val="003257C7"/>
    <w:rsid w:val="00327816"/>
    <w:rsid w:val="00333520"/>
    <w:rsid w:val="00340266"/>
    <w:rsid w:val="00341D05"/>
    <w:rsid w:val="003449C2"/>
    <w:rsid w:val="00345750"/>
    <w:rsid w:val="003461E8"/>
    <w:rsid w:val="0034757B"/>
    <w:rsid w:val="0035287B"/>
    <w:rsid w:val="003677E7"/>
    <w:rsid w:val="00370FD7"/>
    <w:rsid w:val="00396994"/>
    <w:rsid w:val="00397EC1"/>
    <w:rsid w:val="003A3893"/>
    <w:rsid w:val="003A74C6"/>
    <w:rsid w:val="003C27DE"/>
    <w:rsid w:val="003D3F4B"/>
    <w:rsid w:val="003D449B"/>
    <w:rsid w:val="003D4BE4"/>
    <w:rsid w:val="003D607C"/>
    <w:rsid w:val="003E19DF"/>
    <w:rsid w:val="003E23EA"/>
    <w:rsid w:val="003E6674"/>
    <w:rsid w:val="003E7BD0"/>
    <w:rsid w:val="004166F0"/>
    <w:rsid w:val="004227A2"/>
    <w:rsid w:val="00423B40"/>
    <w:rsid w:val="00431D7B"/>
    <w:rsid w:val="00447E4C"/>
    <w:rsid w:val="00453B15"/>
    <w:rsid w:val="0045722D"/>
    <w:rsid w:val="004609DB"/>
    <w:rsid w:val="004621A2"/>
    <w:rsid w:val="00493306"/>
    <w:rsid w:val="004954DD"/>
    <w:rsid w:val="00497535"/>
    <w:rsid w:val="004A2378"/>
    <w:rsid w:val="004B6789"/>
    <w:rsid w:val="004C1261"/>
    <w:rsid w:val="004C4B08"/>
    <w:rsid w:val="004C796E"/>
    <w:rsid w:val="004D174B"/>
    <w:rsid w:val="004E0E99"/>
    <w:rsid w:val="004E2974"/>
    <w:rsid w:val="004E5D8A"/>
    <w:rsid w:val="004E70D4"/>
    <w:rsid w:val="004F1ECF"/>
    <w:rsid w:val="005104D5"/>
    <w:rsid w:val="005204FC"/>
    <w:rsid w:val="00525EC5"/>
    <w:rsid w:val="00533634"/>
    <w:rsid w:val="00543506"/>
    <w:rsid w:val="0054635A"/>
    <w:rsid w:val="00556471"/>
    <w:rsid w:val="00563281"/>
    <w:rsid w:val="00564E6B"/>
    <w:rsid w:val="0056511E"/>
    <w:rsid w:val="00567A67"/>
    <w:rsid w:val="005729D8"/>
    <w:rsid w:val="00573176"/>
    <w:rsid w:val="00580BB0"/>
    <w:rsid w:val="00584539"/>
    <w:rsid w:val="005864C8"/>
    <w:rsid w:val="005867CD"/>
    <w:rsid w:val="005A6CD5"/>
    <w:rsid w:val="005A7082"/>
    <w:rsid w:val="005B1003"/>
    <w:rsid w:val="005B10C5"/>
    <w:rsid w:val="005B715F"/>
    <w:rsid w:val="005C005B"/>
    <w:rsid w:val="005C3982"/>
    <w:rsid w:val="005C4D21"/>
    <w:rsid w:val="005D23CB"/>
    <w:rsid w:val="005D5B78"/>
    <w:rsid w:val="005D6B94"/>
    <w:rsid w:val="005E3E22"/>
    <w:rsid w:val="005E5F44"/>
    <w:rsid w:val="005F2267"/>
    <w:rsid w:val="0060241A"/>
    <w:rsid w:val="00617823"/>
    <w:rsid w:val="00625DE1"/>
    <w:rsid w:val="006272DB"/>
    <w:rsid w:val="00636530"/>
    <w:rsid w:val="00636999"/>
    <w:rsid w:val="00636B3B"/>
    <w:rsid w:val="00636E24"/>
    <w:rsid w:val="00640DA7"/>
    <w:rsid w:val="00640DCD"/>
    <w:rsid w:val="0064105A"/>
    <w:rsid w:val="0064233A"/>
    <w:rsid w:val="0066709E"/>
    <w:rsid w:val="00671487"/>
    <w:rsid w:val="00676162"/>
    <w:rsid w:val="006807BA"/>
    <w:rsid w:val="00686671"/>
    <w:rsid w:val="006A2947"/>
    <w:rsid w:val="006A32BD"/>
    <w:rsid w:val="006A3912"/>
    <w:rsid w:val="006C2396"/>
    <w:rsid w:val="006C3D53"/>
    <w:rsid w:val="006D7679"/>
    <w:rsid w:val="006F201D"/>
    <w:rsid w:val="006F29B0"/>
    <w:rsid w:val="007009C3"/>
    <w:rsid w:val="007145D1"/>
    <w:rsid w:val="00716E23"/>
    <w:rsid w:val="00716EAB"/>
    <w:rsid w:val="00722987"/>
    <w:rsid w:val="007253B7"/>
    <w:rsid w:val="00725C45"/>
    <w:rsid w:val="00732C94"/>
    <w:rsid w:val="00736029"/>
    <w:rsid w:val="00736504"/>
    <w:rsid w:val="00744A0F"/>
    <w:rsid w:val="007601F2"/>
    <w:rsid w:val="007648BB"/>
    <w:rsid w:val="007706DF"/>
    <w:rsid w:val="0079722C"/>
    <w:rsid w:val="007A06B3"/>
    <w:rsid w:val="007A51DF"/>
    <w:rsid w:val="007B5280"/>
    <w:rsid w:val="007B603E"/>
    <w:rsid w:val="007B698A"/>
    <w:rsid w:val="007C068C"/>
    <w:rsid w:val="007C301D"/>
    <w:rsid w:val="007C4292"/>
    <w:rsid w:val="007D682A"/>
    <w:rsid w:val="007E4A25"/>
    <w:rsid w:val="007F2515"/>
    <w:rsid w:val="007F4181"/>
    <w:rsid w:val="00802C6E"/>
    <w:rsid w:val="008066CF"/>
    <w:rsid w:val="008203DD"/>
    <w:rsid w:val="0084087E"/>
    <w:rsid w:val="00844FEA"/>
    <w:rsid w:val="00847F78"/>
    <w:rsid w:val="0085372A"/>
    <w:rsid w:val="00861DED"/>
    <w:rsid w:val="00874CA8"/>
    <w:rsid w:val="00875BE0"/>
    <w:rsid w:val="008773EA"/>
    <w:rsid w:val="00882821"/>
    <w:rsid w:val="00883FB1"/>
    <w:rsid w:val="008911DB"/>
    <w:rsid w:val="008A0FAB"/>
    <w:rsid w:val="008A1C65"/>
    <w:rsid w:val="008A27A8"/>
    <w:rsid w:val="008A7DB2"/>
    <w:rsid w:val="008B17DA"/>
    <w:rsid w:val="008B2112"/>
    <w:rsid w:val="008B7CB4"/>
    <w:rsid w:val="008C1735"/>
    <w:rsid w:val="008C5447"/>
    <w:rsid w:val="008C60DC"/>
    <w:rsid w:val="008E094E"/>
    <w:rsid w:val="008F2C33"/>
    <w:rsid w:val="008F5AAA"/>
    <w:rsid w:val="00900F0C"/>
    <w:rsid w:val="009021EC"/>
    <w:rsid w:val="0090285E"/>
    <w:rsid w:val="00907807"/>
    <w:rsid w:val="00910165"/>
    <w:rsid w:val="009152E8"/>
    <w:rsid w:val="00936A69"/>
    <w:rsid w:val="009370A0"/>
    <w:rsid w:val="00944565"/>
    <w:rsid w:val="00945713"/>
    <w:rsid w:val="00952BF4"/>
    <w:rsid w:val="00972029"/>
    <w:rsid w:val="00984DD5"/>
    <w:rsid w:val="00985D8C"/>
    <w:rsid w:val="00990439"/>
    <w:rsid w:val="00991AF4"/>
    <w:rsid w:val="00995EB2"/>
    <w:rsid w:val="009A49D8"/>
    <w:rsid w:val="009D1261"/>
    <w:rsid w:val="009D1D6F"/>
    <w:rsid w:val="009D23E2"/>
    <w:rsid w:val="009D303B"/>
    <w:rsid w:val="009D3654"/>
    <w:rsid w:val="009D7D2E"/>
    <w:rsid w:val="009E38C4"/>
    <w:rsid w:val="009E63CE"/>
    <w:rsid w:val="009E71FB"/>
    <w:rsid w:val="009E7C05"/>
    <w:rsid w:val="009F00F1"/>
    <w:rsid w:val="009F465B"/>
    <w:rsid w:val="00A075E7"/>
    <w:rsid w:val="00A1089B"/>
    <w:rsid w:val="00A10BC2"/>
    <w:rsid w:val="00A1785B"/>
    <w:rsid w:val="00A2157D"/>
    <w:rsid w:val="00A2620C"/>
    <w:rsid w:val="00A3511C"/>
    <w:rsid w:val="00A36455"/>
    <w:rsid w:val="00A407E3"/>
    <w:rsid w:val="00A426E7"/>
    <w:rsid w:val="00A42EA8"/>
    <w:rsid w:val="00A61B74"/>
    <w:rsid w:val="00A72AAB"/>
    <w:rsid w:val="00A73C77"/>
    <w:rsid w:val="00A76BBF"/>
    <w:rsid w:val="00A7722C"/>
    <w:rsid w:val="00A77BDF"/>
    <w:rsid w:val="00A830D9"/>
    <w:rsid w:val="00A839AB"/>
    <w:rsid w:val="00A84113"/>
    <w:rsid w:val="00A856F4"/>
    <w:rsid w:val="00A87A6D"/>
    <w:rsid w:val="00A96126"/>
    <w:rsid w:val="00AA374B"/>
    <w:rsid w:val="00AA4B43"/>
    <w:rsid w:val="00AA6129"/>
    <w:rsid w:val="00AB7DDE"/>
    <w:rsid w:val="00AC252D"/>
    <w:rsid w:val="00AE0D40"/>
    <w:rsid w:val="00AE3080"/>
    <w:rsid w:val="00AE5977"/>
    <w:rsid w:val="00AF083C"/>
    <w:rsid w:val="00AF12A7"/>
    <w:rsid w:val="00AF137A"/>
    <w:rsid w:val="00AF7665"/>
    <w:rsid w:val="00B07E3C"/>
    <w:rsid w:val="00B2408D"/>
    <w:rsid w:val="00B26779"/>
    <w:rsid w:val="00B26838"/>
    <w:rsid w:val="00B3411B"/>
    <w:rsid w:val="00B40206"/>
    <w:rsid w:val="00B42042"/>
    <w:rsid w:val="00B47FB1"/>
    <w:rsid w:val="00B53E9F"/>
    <w:rsid w:val="00B619D5"/>
    <w:rsid w:val="00B6224E"/>
    <w:rsid w:val="00B67981"/>
    <w:rsid w:val="00B72C71"/>
    <w:rsid w:val="00B81C5B"/>
    <w:rsid w:val="00B8729E"/>
    <w:rsid w:val="00B8778C"/>
    <w:rsid w:val="00BA7C85"/>
    <w:rsid w:val="00BB0D73"/>
    <w:rsid w:val="00BB454F"/>
    <w:rsid w:val="00BC64B2"/>
    <w:rsid w:val="00BD7F88"/>
    <w:rsid w:val="00BE142A"/>
    <w:rsid w:val="00BE6ED1"/>
    <w:rsid w:val="00BF53E8"/>
    <w:rsid w:val="00BF6946"/>
    <w:rsid w:val="00C05B3A"/>
    <w:rsid w:val="00C133BC"/>
    <w:rsid w:val="00C14592"/>
    <w:rsid w:val="00C17716"/>
    <w:rsid w:val="00C244E4"/>
    <w:rsid w:val="00C25378"/>
    <w:rsid w:val="00C27C55"/>
    <w:rsid w:val="00C31296"/>
    <w:rsid w:val="00C333EE"/>
    <w:rsid w:val="00C40915"/>
    <w:rsid w:val="00C41ECE"/>
    <w:rsid w:val="00C433FD"/>
    <w:rsid w:val="00C46C20"/>
    <w:rsid w:val="00C50362"/>
    <w:rsid w:val="00C55A2F"/>
    <w:rsid w:val="00C57ACA"/>
    <w:rsid w:val="00C6177A"/>
    <w:rsid w:val="00C64057"/>
    <w:rsid w:val="00C6697C"/>
    <w:rsid w:val="00C709EA"/>
    <w:rsid w:val="00C85299"/>
    <w:rsid w:val="00C86F1C"/>
    <w:rsid w:val="00CB1413"/>
    <w:rsid w:val="00CC16E1"/>
    <w:rsid w:val="00CD0EA0"/>
    <w:rsid w:val="00CD49C2"/>
    <w:rsid w:val="00CD59DA"/>
    <w:rsid w:val="00CD5A69"/>
    <w:rsid w:val="00CD65C9"/>
    <w:rsid w:val="00CF049F"/>
    <w:rsid w:val="00CF3FC4"/>
    <w:rsid w:val="00D00098"/>
    <w:rsid w:val="00D0466B"/>
    <w:rsid w:val="00D05228"/>
    <w:rsid w:val="00D172EF"/>
    <w:rsid w:val="00D22027"/>
    <w:rsid w:val="00D221F2"/>
    <w:rsid w:val="00D2228F"/>
    <w:rsid w:val="00D30607"/>
    <w:rsid w:val="00D330CF"/>
    <w:rsid w:val="00D334E0"/>
    <w:rsid w:val="00D36185"/>
    <w:rsid w:val="00D37E19"/>
    <w:rsid w:val="00D43A01"/>
    <w:rsid w:val="00D46168"/>
    <w:rsid w:val="00D47BFE"/>
    <w:rsid w:val="00D57E8D"/>
    <w:rsid w:val="00D70B94"/>
    <w:rsid w:val="00D70DFB"/>
    <w:rsid w:val="00D71023"/>
    <w:rsid w:val="00D711ED"/>
    <w:rsid w:val="00D71394"/>
    <w:rsid w:val="00D719C9"/>
    <w:rsid w:val="00D83220"/>
    <w:rsid w:val="00D90054"/>
    <w:rsid w:val="00D94B54"/>
    <w:rsid w:val="00DA6617"/>
    <w:rsid w:val="00DA6D1C"/>
    <w:rsid w:val="00DB1FCD"/>
    <w:rsid w:val="00DB23FD"/>
    <w:rsid w:val="00DB36D1"/>
    <w:rsid w:val="00DB42D2"/>
    <w:rsid w:val="00DB6A86"/>
    <w:rsid w:val="00DC167A"/>
    <w:rsid w:val="00DD7AC7"/>
    <w:rsid w:val="00DE0B87"/>
    <w:rsid w:val="00DE10C6"/>
    <w:rsid w:val="00DE63FA"/>
    <w:rsid w:val="00DF15B3"/>
    <w:rsid w:val="00E002CA"/>
    <w:rsid w:val="00E00B30"/>
    <w:rsid w:val="00E02B1D"/>
    <w:rsid w:val="00E03CD2"/>
    <w:rsid w:val="00E07E4C"/>
    <w:rsid w:val="00E174AA"/>
    <w:rsid w:val="00E207CA"/>
    <w:rsid w:val="00E3333F"/>
    <w:rsid w:val="00E3447A"/>
    <w:rsid w:val="00E34D80"/>
    <w:rsid w:val="00E35D0B"/>
    <w:rsid w:val="00E378CA"/>
    <w:rsid w:val="00E431A4"/>
    <w:rsid w:val="00E46352"/>
    <w:rsid w:val="00E53642"/>
    <w:rsid w:val="00E54902"/>
    <w:rsid w:val="00E56C54"/>
    <w:rsid w:val="00E62387"/>
    <w:rsid w:val="00E67683"/>
    <w:rsid w:val="00E83AC2"/>
    <w:rsid w:val="00E86B13"/>
    <w:rsid w:val="00E93218"/>
    <w:rsid w:val="00EA207A"/>
    <w:rsid w:val="00EA3469"/>
    <w:rsid w:val="00EA3C4F"/>
    <w:rsid w:val="00EA4F8E"/>
    <w:rsid w:val="00EA6966"/>
    <w:rsid w:val="00EC2FE7"/>
    <w:rsid w:val="00EC34DD"/>
    <w:rsid w:val="00EC3ADD"/>
    <w:rsid w:val="00EC49A0"/>
    <w:rsid w:val="00EC5E3E"/>
    <w:rsid w:val="00ED0CA6"/>
    <w:rsid w:val="00ED1FB3"/>
    <w:rsid w:val="00ED2373"/>
    <w:rsid w:val="00ED710E"/>
    <w:rsid w:val="00EE0FC7"/>
    <w:rsid w:val="00EF16E9"/>
    <w:rsid w:val="00EF1D07"/>
    <w:rsid w:val="00F0098A"/>
    <w:rsid w:val="00F01851"/>
    <w:rsid w:val="00F035E8"/>
    <w:rsid w:val="00F122A2"/>
    <w:rsid w:val="00F25D8E"/>
    <w:rsid w:val="00F354A9"/>
    <w:rsid w:val="00F46260"/>
    <w:rsid w:val="00F51E7B"/>
    <w:rsid w:val="00F5261A"/>
    <w:rsid w:val="00F536A2"/>
    <w:rsid w:val="00F5378E"/>
    <w:rsid w:val="00F53F1D"/>
    <w:rsid w:val="00F54351"/>
    <w:rsid w:val="00F602A8"/>
    <w:rsid w:val="00F6080E"/>
    <w:rsid w:val="00F62741"/>
    <w:rsid w:val="00F710FF"/>
    <w:rsid w:val="00F71E8E"/>
    <w:rsid w:val="00F724F0"/>
    <w:rsid w:val="00F74B2B"/>
    <w:rsid w:val="00F75D4A"/>
    <w:rsid w:val="00F76F5E"/>
    <w:rsid w:val="00F867AE"/>
    <w:rsid w:val="00F8705E"/>
    <w:rsid w:val="00F96C3B"/>
    <w:rsid w:val="00F978A8"/>
    <w:rsid w:val="00FB50C4"/>
    <w:rsid w:val="00FB5CE0"/>
    <w:rsid w:val="00FC1E2B"/>
    <w:rsid w:val="00FC58B4"/>
    <w:rsid w:val="00FC66FF"/>
    <w:rsid w:val="00FD2B11"/>
    <w:rsid w:val="00FE5166"/>
    <w:rsid w:val="00FE65DE"/>
    <w:rsid w:val="00FE6C59"/>
    <w:rsid w:val="00FE7D42"/>
    <w:rsid w:val="00FF00E3"/>
    <w:rsid w:val="00FF1E21"/>
    <w:rsid w:val="00FF250A"/>
    <w:rsid w:val="00FF45D9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0A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20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04E3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C7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Dixon@ontario.c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.legalaid.on.ca/log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D852-1940-4D2D-A9B9-1D47FDAE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Lawyers and Court Workers Welcome</vt:lpstr>
    </vt:vector>
  </TitlesOfParts>
  <LinksUpToDate>false</LinksUpToDate>
  <CharactersWithSpaces>1970</CharactersWithSpaces>
  <SharedDoc>false</SharedDoc>
  <HLinks>
    <vt:vector size="12" baseType="variant">
      <vt:variant>
        <vt:i4>2293845</vt:i4>
      </vt:variant>
      <vt:variant>
        <vt:i4>3</vt:i4>
      </vt:variant>
      <vt:variant>
        <vt:i4>0</vt:i4>
      </vt:variant>
      <vt:variant>
        <vt:i4>5</vt:i4>
      </vt:variant>
      <vt:variant>
        <vt:lpwstr>mailto:Nina.Dixon@ontario.ca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https://www.research.legalaid.on.ca/login.html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Lawyers and Court Workers Welcome</dc:title>
  <dc:subject/>
  <dc:creator/>
  <cp:keywords/>
  <cp:lastModifiedBy/>
  <cp:revision>1</cp:revision>
  <cp:lastPrinted>2009-04-22T19:25:00Z</cp:lastPrinted>
  <dcterms:created xsi:type="dcterms:W3CDTF">2018-03-13T20:08:00Z</dcterms:created>
  <dcterms:modified xsi:type="dcterms:W3CDTF">2018-03-13T20:08:00Z</dcterms:modified>
</cp:coreProperties>
</file>